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E9" w:rsidRPr="005F43E9" w:rsidRDefault="005F43E9" w:rsidP="005F43E9">
      <w:pPr>
        <w:shd w:val="clear" w:color="auto" w:fill="F3F3F3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</w:rPr>
      </w:pPr>
      <w:r w:rsidRPr="005F43E9">
        <w:rPr>
          <w:rFonts w:ascii="Trebuchet MS" w:eastAsia="Times New Roman" w:hAnsi="Trebuchet MS" w:cs="Times New Roman"/>
          <w:color w:val="22252D"/>
          <w:kern w:val="36"/>
          <w:sz w:val="42"/>
          <w:szCs w:val="42"/>
        </w:rPr>
        <w:t>Телефоны "горячих линий" по вопросам защиты прав потребителей</w:t>
      </w:r>
    </w:p>
    <w:tbl>
      <w:tblPr>
        <w:tblpPr w:leftFromText="45" w:rightFromText="45" w:topFromText="300" w:bottomFromText="300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34"/>
        <w:gridCol w:w="4541"/>
      </w:tblGrid>
      <w:tr w:rsidR="005F43E9" w:rsidRPr="005F43E9" w:rsidTr="005F43E9">
        <w:tc>
          <w:tcPr>
            <w:tcW w:w="453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5F43E9" w:rsidRPr="005F43E9" w:rsidRDefault="005F43E9" w:rsidP="005F4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5F43E9">
                <w:rPr>
                  <w:rFonts w:ascii="Times New Roman" w:eastAsia="Times New Roman" w:hAnsi="Times New Roman" w:cs="Times New Roman"/>
                  <w:color w:val="2B76B2"/>
                  <w:sz w:val="24"/>
                  <w:szCs w:val="24"/>
                  <w:u w:val="single"/>
                </w:rPr>
                <w:t>Государственный комитет Республики Башкортостан по торговле и защите прав потребителей</w:t>
              </w:r>
            </w:hyperlink>
          </w:p>
        </w:tc>
        <w:tc>
          <w:tcPr>
            <w:tcW w:w="393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5F43E9" w:rsidRPr="005F43E9" w:rsidRDefault="005F43E9" w:rsidP="005F4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(347) 218-09-78</w:t>
            </w:r>
          </w:p>
        </w:tc>
      </w:tr>
      <w:tr w:rsidR="005F43E9" w:rsidRPr="005F43E9" w:rsidTr="005F43E9">
        <w:tc>
          <w:tcPr>
            <w:tcW w:w="453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5F43E9" w:rsidRPr="005F43E9" w:rsidRDefault="005F43E9" w:rsidP="005F4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5F43E9">
                <w:rPr>
                  <w:rFonts w:ascii="Times New Roman" w:eastAsia="Times New Roman" w:hAnsi="Times New Roman" w:cs="Times New Roman"/>
                  <w:color w:val="2B76B2"/>
                  <w:sz w:val="24"/>
                  <w:szCs w:val="24"/>
                  <w:u w:val="single"/>
                </w:rPr>
                <w:t>Управление Федеральной службы по надзору в сфере защиты прав потребителей и</w:t>
              </w:r>
            </w:hyperlink>
          </w:p>
          <w:p w:rsidR="005F43E9" w:rsidRPr="005F43E9" w:rsidRDefault="005F43E9" w:rsidP="005F4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5F43E9">
                <w:rPr>
                  <w:rFonts w:ascii="Times New Roman" w:eastAsia="Times New Roman" w:hAnsi="Times New Roman" w:cs="Times New Roman"/>
                  <w:color w:val="2B76B2"/>
                  <w:sz w:val="24"/>
                  <w:szCs w:val="24"/>
                  <w:u w:val="single"/>
                </w:rPr>
                <w:t>благополучия человека по Республике Башкортостан</w:t>
              </w:r>
            </w:hyperlink>
          </w:p>
        </w:tc>
        <w:tc>
          <w:tcPr>
            <w:tcW w:w="393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5F43E9" w:rsidRPr="005F43E9" w:rsidRDefault="005F43E9" w:rsidP="005F4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8-800-700-90-30</w:t>
            </w:r>
          </w:p>
        </w:tc>
      </w:tr>
      <w:tr w:rsidR="005F43E9" w:rsidRPr="005F43E9" w:rsidTr="005F43E9">
        <w:tc>
          <w:tcPr>
            <w:tcW w:w="453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5F43E9" w:rsidRPr="005F43E9" w:rsidRDefault="005F43E9" w:rsidP="005F4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5F43E9">
                <w:rPr>
                  <w:rFonts w:ascii="Times New Roman" w:eastAsia="Times New Roman" w:hAnsi="Times New Roman" w:cs="Times New Roman"/>
                  <w:color w:val="2B76B2"/>
                  <w:sz w:val="24"/>
                  <w:szCs w:val="24"/>
                  <w:u w:val="single"/>
                </w:rPr>
                <w:t>ФБУЗ «Центр гигиены и эпидемиологии в Республике Башкортостан»</w:t>
              </w:r>
            </w:hyperlink>
          </w:p>
        </w:tc>
        <w:tc>
          <w:tcPr>
            <w:tcW w:w="393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5F43E9" w:rsidRPr="005F43E9" w:rsidRDefault="005F43E9" w:rsidP="005F4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(347) 287-85-18</w:t>
            </w:r>
          </w:p>
        </w:tc>
      </w:tr>
      <w:tr w:rsidR="005F43E9" w:rsidRPr="005F43E9" w:rsidTr="005F43E9">
        <w:tc>
          <w:tcPr>
            <w:tcW w:w="453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5F43E9" w:rsidRPr="005F43E9" w:rsidRDefault="005F43E9" w:rsidP="005F4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5F43E9">
                <w:rPr>
                  <w:rFonts w:ascii="Times New Roman" w:eastAsia="Times New Roman" w:hAnsi="Times New Roman" w:cs="Times New Roman"/>
                  <w:color w:val="2B76B2"/>
                  <w:sz w:val="24"/>
                  <w:szCs w:val="24"/>
                  <w:u w:val="single"/>
                </w:rPr>
                <w:t>Государственный комитет Республики Башкортостан по жилищному и строительному надзору</w:t>
              </w:r>
            </w:hyperlink>
          </w:p>
        </w:tc>
        <w:tc>
          <w:tcPr>
            <w:tcW w:w="393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5F43E9" w:rsidRPr="005F43E9" w:rsidRDefault="005F43E9" w:rsidP="005F4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8-937-845-28-42</w:t>
            </w:r>
          </w:p>
        </w:tc>
      </w:tr>
      <w:tr w:rsidR="005F43E9" w:rsidRPr="005F43E9" w:rsidTr="005F43E9">
        <w:tc>
          <w:tcPr>
            <w:tcW w:w="453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5F43E9" w:rsidRPr="005F43E9" w:rsidRDefault="005F43E9" w:rsidP="005F4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5F43E9">
                <w:rPr>
                  <w:rFonts w:ascii="Times New Roman" w:eastAsia="Times New Roman" w:hAnsi="Times New Roman" w:cs="Times New Roman"/>
                  <w:color w:val="2B76B2"/>
                  <w:sz w:val="24"/>
                  <w:szCs w:val="24"/>
                  <w:u w:val="single"/>
                </w:rPr>
                <w:t>Государственный комитет Республики Башкортостан по строительству и архитектуре</w:t>
              </w:r>
            </w:hyperlink>
          </w:p>
        </w:tc>
        <w:tc>
          <w:tcPr>
            <w:tcW w:w="393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5F43E9" w:rsidRPr="005F43E9" w:rsidRDefault="005F43E9" w:rsidP="005F4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(347) 218-08-81</w:t>
            </w:r>
          </w:p>
        </w:tc>
      </w:tr>
    </w:tbl>
    <w:p w:rsidR="00AF5AFC" w:rsidRDefault="00AF5AFC"/>
    <w:sectPr w:rsidR="00AF5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5F43E9"/>
    <w:rsid w:val="005F43E9"/>
    <w:rsid w:val="00AF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4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3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F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43E9"/>
    <w:rPr>
      <w:color w:val="0000FF"/>
      <w:u w:val="single"/>
    </w:rPr>
  </w:style>
  <w:style w:type="character" w:styleId="a5">
    <w:name w:val="Strong"/>
    <w:basedOn w:val="a0"/>
    <w:uiPriority w:val="22"/>
    <w:qFormat/>
    <w:rsid w:val="005F43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78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ilstroynadzor.bashkortosta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sufa.ru/konsultatsionnye-tsentr-po-zashchite-prav-potrebiteley/o-konsultatsionnom-tsentr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02.rospotrebnadzor.ru/about/structure/territorial_division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02.rospotrebnadzor.ru/about/structure/territorial_division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rade.bashkortostan.ru/activity/1867/" TargetMode="External"/><Relationship Id="rId9" Type="http://schemas.openxmlformats.org/officeDocument/2006/relationships/hyperlink" Target="https://building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2020-09-28T10:27:00Z</dcterms:created>
  <dcterms:modified xsi:type="dcterms:W3CDTF">2020-09-28T10:27:00Z</dcterms:modified>
</cp:coreProperties>
</file>