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5" w:rsidRPr="00C57692" w:rsidRDefault="00E65595" w:rsidP="00D444EF">
      <w:pPr>
        <w:rPr>
          <w:b/>
          <w:bCs/>
          <w:color w:val="808080" w:themeColor="background1" w:themeShade="80"/>
        </w:rPr>
      </w:pPr>
      <w:r w:rsidRPr="00C57692">
        <w:rPr>
          <w:b/>
          <w:bCs/>
          <w:color w:val="808080" w:themeColor="background1" w:themeShade="80"/>
        </w:rPr>
        <w:t>ПРОКУРОР РАЗЪЯСНЯЕТ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>
        <w:rPr>
          <w:bCs/>
          <w:color w:val="808080" w:themeColor="background1" w:themeShade="80"/>
        </w:rPr>
        <w:t>«У</w:t>
      </w:r>
      <w:r w:rsidRPr="000A46B6">
        <w:rPr>
          <w:bCs/>
          <w:color w:val="808080" w:themeColor="background1" w:themeShade="80"/>
        </w:rPr>
        <w:t>становлен особый порядок проведения проверок юридических лиц и индивидуальных предпринимателей в 2020 году</w:t>
      </w:r>
      <w:r>
        <w:rPr>
          <w:bCs/>
          <w:color w:val="808080" w:themeColor="background1" w:themeShade="80"/>
        </w:rPr>
        <w:t>»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Постановлением Правительства Российской Федерации от 03.04.2020 № 438 в соответствии с ч. 1.1 ст. 26.2 Федерального закона от 26.12.2008 № 294-ФЗ</w:t>
      </w:r>
      <w:r>
        <w:rPr>
          <w:bCs/>
          <w:color w:val="808080" w:themeColor="background1" w:themeShade="80"/>
        </w:rPr>
        <w:br/>
      </w:r>
      <w:r w:rsidRPr="000A46B6">
        <w:rPr>
          <w:bCs/>
          <w:color w:val="808080" w:themeColor="background1" w:themeShade="80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установлены особенности осуществления в 2020 году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Так, постановлением ограничен круг проверок, которые могут проводиться в отношении субъектов малого и среднего предпринимательства, сведения о которых включены в единый реестр субъектов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 (за исключением политических партий и некоммерческих организаций, выполняющих функции иностранного агента).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Теперь в отношении указанных организаций не предусмотрено проведение плановых проверок. Внеплановые проверки в отношении них могут быть проведены только по следующим основаниям: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1) в случае угрозы или причинения вреда жизни, здоровью граждан, возникновения чрезвычайных ситуаций природного и техногенного характера;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2)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3) внеплановые проверки, проводимые на основании поручения Президента РФ, поручения Правительства РФ с указанием конкретного юридического лица и (или) индивидуального предпринимателя, требования прокурора о проведении внеплановой проверки;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4) при обращении хозяйствующих субъектов за получением специального разрешения (лицензии), выдачей разрешения (согласования);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5) контроль исполнения предписаний, возобновляющих действие лицензии, аккредитации или иного документа, имеющего разрешительный характер.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Проведение иных проверок в отношении субъектов малого и среднего предпринимательства запрещено.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В отношении иных юридических лиц и индивидуальных предпринимателей проводятся внеплановые проверки по вышеуказанным основаниям, а также плановые проверки в случае лиц (объектов), отнесенных к категории чрезвычайно высокого или высокого риска, 1 классу (категории) опасности, I классу опасности опасных производственных объектов, I классу гидротехнических сооружений, а также в отношении которых установлен режим постоянного государственного контроля (надзора).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Иные плановые проверки подлежат исключению из ежегодных планов проведения плановых проверок органов государственного контроля (надзора), муниципального контроля.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lastRenderedPageBreak/>
        <w:t>Проверки, проведение которых было приостановлено с 18.03.2020 по 05.04.2020, подлежат завершению в связи с невозможностью их проведения.</w:t>
      </w:r>
    </w:p>
    <w:p w:rsidR="000A46B6" w:rsidRPr="000A46B6" w:rsidRDefault="000A46B6" w:rsidP="000A46B6">
      <w:pPr>
        <w:ind w:firstLine="709"/>
        <w:jc w:val="both"/>
        <w:rPr>
          <w:bCs/>
          <w:color w:val="808080" w:themeColor="background1" w:themeShade="80"/>
        </w:rPr>
      </w:pPr>
      <w:r w:rsidRPr="000A46B6">
        <w:rPr>
          <w:bCs/>
          <w:color w:val="808080" w:themeColor="background1" w:themeShade="80"/>
        </w:rPr>
        <w:t>При этом проверки в 2020 году проводятся только с использованием средств дистанционного взаимодействия, в том числе аудио- или видеосвязи, за исключением случаев, когда проведение выездных проверок согласовано прокурором, а также предусмотрено поручением Президента Российской Федерации, поручением Правительства Российской Федерации, требованием прокурора о проведении проверки.</w:t>
      </w:r>
    </w:p>
    <w:p w:rsidR="00224F2E" w:rsidRPr="00224F2E" w:rsidRDefault="00224F2E" w:rsidP="00224F2E">
      <w:pPr>
        <w:ind w:firstLine="709"/>
        <w:jc w:val="both"/>
        <w:rPr>
          <w:bCs/>
          <w:color w:val="808080" w:themeColor="background1" w:themeShade="80"/>
        </w:rPr>
      </w:pPr>
    </w:p>
    <w:p w:rsidR="00C57692" w:rsidRPr="00C57692" w:rsidRDefault="00C57692" w:rsidP="00C57692">
      <w:pPr>
        <w:ind w:firstLine="709"/>
        <w:jc w:val="both"/>
        <w:rPr>
          <w:bCs/>
          <w:color w:val="808080" w:themeColor="background1" w:themeShade="80"/>
        </w:rPr>
      </w:pPr>
    </w:p>
    <w:sectPr w:rsidR="00C57692" w:rsidRPr="00C57692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608E"/>
    <w:rsid w:val="00003A17"/>
    <w:rsid w:val="000577D1"/>
    <w:rsid w:val="000A46B6"/>
    <w:rsid w:val="000B512F"/>
    <w:rsid w:val="001E0FF0"/>
    <w:rsid w:val="00224F2E"/>
    <w:rsid w:val="00242249"/>
    <w:rsid w:val="00344AB0"/>
    <w:rsid w:val="0035421B"/>
    <w:rsid w:val="003E1340"/>
    <w:rsid w:val="003E5C90"/>
    <w:rsid w:val="00402F8B"/>
    <w:rsid w:val="00432299"/>
    <w:rsid w:val="00566B76"/>
    <w:rsid w:val="006859AD"/>
    <w:rsid w:val="006963F2"/>
    <w:rsid w:val="007E07BF"/>
    <w:rsid w:val="00890B53"/>
    <w:rsid w:val="008C33F1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3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5</cp:revision>
  <cp:lastPrinted>2020-06-22T10:12:00Z</cp:lastPrinted>
  <dcterms:created xsi:type="dcterms:W3CDTF">2020-06-22T10:13:00Z</dcterms:created>
  <dcterms:modified xsi:type="dcterms:W3CDTF">2020-07-07T04:56:00Z</dcterms:modified>
</cp:coreProperties>
</file>