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D9" w:rsidRPr="00870376" w:rsidRDefault="00AE46D9" w:rsidP="001B1B53">
      <w:pPr>
        <w:rPr>
          <w:b/>
          <w:szCs w:val="28"/>
        </w:rPr>
      </w:pPr>
    </w:p>
    <w:p w:rsidR="00AE46D9" w:rsidRPr="005F6BAB" w:rsidRDefault="00AE46D9" w:rsidP="005F6BAB">
      <w:pPr>
        <w:pStyle w:val="msonormalcxspmiddle"/>
        <w:tabs>
          <w:tab w:val="left" w:pos="7695"/>
        </w:tabs>
        <w:jc w:val="center"/>
        <w:rPr>
          <w:rFonts w:ascii="Arial" w:hAnsi="Arial" w:cs="Arial"/>
        </w:rPr>
      </w:pPr>
      <w:r w:rsidRPr="005F6BAB">
        <w:rPr>
          <w:rFonts w:ascii="Arial" w:hAnsi="Arial" w:cs="Arial"/>
        </w:rPr>
        <w:t xml:space="preserve">Администрация сельского поселения </w:t>
      </w:r>
      <w:r w:rsidR="00252BEE">
        <w:rPr>
          <w:rFonts w:ascii="Arial" w:hAnsi="Arial" w:cs="Arial"/>
        </w:rPr>
        <w:t>Аккузевский</w:t>
      </w:r>
      <w:r w:rsidRPr="005F6BAB">
        <w:rPr>
          <w:rFonts w:ascii="Arial" w:hAnsi="Arial" w:cs="Arial"/>
        </w:rPr>
        <w:t xml:space="preserve"> сельсовет муниципа</w:t>
      </w:r>
      <w:r>
        <w:rPr>
          <w:rFonts w:ascii="Arial" w:hAnsi="Arial" w:cs="Arial"/>
        </w:rPr>
        <w:t>льного района Илишевский район Р</w:t>
      </w:r>
      <w:r w:rsidRPr="005F6BAB">
        <w:rPr>
          <w:rFonts w:ascii="Arial" w:hAnsi="Arial" w:cs="Arial"/>
        </w:rPr>
        <w:t>еспублики Башкортостан</w:t>
      </w:r>
    </w:p>
    <w:p w:rsidR="00AE46D9" w:rsidRPr="005F6BAB" w:rsidRDefault="00AE46D9" w:rsidP="005F6BAB">
      <w:pPr>
        <w:pStyle w:val="msonormalcxspmiddle"/>
        <w:tabs>
          <w:tab w:val="left" w:pos="7695"/>
        </w:tabs>
        <w:jc w:val="center"/>
        <w:rPr>
          <w:rFonts w:ascii="Arial" w:hAnsi="Arial" w:cs="Arial"/>
        </w:rPr>
      </w:pPr>
      <w:r w:rsidRPr="005F6BAB">
        <w:rPr>
          <w:rFonts w:ascii="Arial" w:hAnsi="Arial" w:cs="Arial"/>
        </w:rPr>
        <w:t>Постановление</w:t>
      </w:r>
    </w:p>
    <w:p w:rsidR="00AE46D9" w:rsidRPr="005F6BAB" w:rsidRDefault="00AE46D9" w:rsidP="005F6BAB">
      <w:pPr>
        <w:pStyle w:val="msonormalcxspmiddle"/>
        <w:tabs>
          <w:tab w:val="left" w:pos="7695"/>
        </w:tabs>
        <w:jc w:val="center"/>
        <w:rPr>
          <w:rFonts w:ascii="Arial" w:hAnsi="Arial" w:cs="Arial"/>
          <w:b/>
          <w:bCs/>
        </w:rPr>
      </w:pPr>
      <w:r w:rsidRPr="005F6BAB">
        <w:rPr>
          <w:rFonts w:ascii="Arial" w:hAnsi="Arial" w:cs="Arial"/>
        </w:rPr>
        <w:t>№ 15 от 30 мая 2018 года</w:t>
      </w:r>
    </w:p>
    <w:p w:rsidR="00AE46D9" w:rsidRPr="005F6BAB" w:rsidRDefault="00AE46D9" w:rsidP="007D3C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6BAB">
        <w:rPr>
          <w:rFonts w:ascii="Arial" w:hAnsi="Arial" w:cs="Arial"/>
        </w:rPr>
        <w:t xml:space="preserve">Об утверждении Положения о порядке получения муниципальными служащими сельского поселения </w:t>
      </w:r>
      <w:r w:rsidR="00252BEE">
        <w:rPr>
          <w:rFonts w:ascii="Arial" w:hAnsi="Arial" w:cs="Arial"/>
        </w:rPr>
        <w:t>Аккузевский</w:t>
      </w:r>
      <w:r w:rsidRPr="005F6BAB">
        <w:rPr>
          <w:rFonts w:ascii="Arial" w:hAnsi="Arial" w:cs="Arial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</w:p>
    <w:p w:rsidR="00AE46D9" w:rsidRPr="005F6BAB" w:rsidRDefault="00AE46D9" w:rsidP="007D3C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6BAB">
        <w:rPr>
          <w:rFonts w:ascii="Arial" w:hAnsi="Arial" w:cs="Arial"/>
        </w:rPr>
        <w:t xml:space="preserve">1. В соответствии с Федеральным законом от 2 марта 2007 года № 25-ФЗ           «О муниципальной службе в Российской Федерации утвердить прилагаемое «Положение о порядке получения муниципальными служащими сельского поселения </w:t>
      </w:r>
      <w:r w:rsidR="00252BEE">
        <w:rPr>
          <w:rFonts w:ascii="Arial" w:hAnsi="Arial" w:cs="Arial"/>
        </w:rPr>
        <w:t>Аккузевский</w:t>
      </w:r>
      <w:r w:rsidRPr="005F6BAB">
        <w:rPr>
          <w:rFonts w:ascii="Arial" w:hAnsi="Arial" w:cs="Arial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5F6BAB">
        <w:rPr>
          <w:rFonts w:ascii="Arial" w:hAnsi="Arial" w:cs="Arial"/>
          <w:b/>
        </w:rPr>
        <w:t>»</w:t>
      </w:r>
      <w:r w:rsidRPr="005F6BAB">
        <w:rPr>
          <w:rFonts w:ascii="Arial" w:hAnsi="Arial" w:cs="Arial"/>
        </w:rPr>
        <w:t>.</w:t>
      </w:r>
    </w:p>
    <w:p w:rsidR="00AE46D9" w:rsidRPr="005F6BAB" w:rsidRDefault="00AE46D9" w:rsidP="00564D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F6BAB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AE46D9" w:rsidRPr="005F6BAB" w:rsidRDefault="00AE46D9" w:rsidP="00564D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F6BAB">
        <w:rPr>
          <w:rFonts w:ascii="Arial" w:hAnsi="Arial" w:cs="Arial"/>
        </w:rPr>
        <w:t>3.Настоящее решение вступает в силу со дня его официального опубликования.</w:t>
      </w:r>
    </w:p>
    <w:p w:rsidR="00AE46D9" w:rsidRPr="005F6BAB" w:rsidRDefault="00AE46D9" w:rsidP="00564D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6D9" w:rsidRPr="005F6BAB" w:rsidRDefault="00AE46D9" w:rsidP="00564D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46D9" w:rsidRPr="005F6BAB" w:rsidRDefault="00AE46D9" w:rsidP="005F6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</w:t>
      </w:r>
    </w:p>
    <w:p w:rsidR="00AE46D9" w:rsidRPr="005F6BAB" w:rsidRDefault="00AE46D9" w:rsidP="005F6BA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</w:t>
      </w:r>
      <w:r w:rsidR="00252BEE">
        <w:rPr>
          <w:rFonts w:ascii="Arial" w:hAnsi="Arial" w:cs="Arial"/>
          <w:sz w:val="24"/>
          <w:szCs w:val="24"/>
        </w:rPr>
        <w:t>В.Р.Ахметьянов</w:t>
      </w: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AE46D9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AE46D9" w:rsidRDefault="00AE46D9" w:rsidP="005F6BAB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AE46D9" w:rsidRDefault="00AE46D9" w:rsidP="005F6BAB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AE46D9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252BEE" w:rsidRDefault="00252BEE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252BEE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52BEE" w:rsidRDefault="00252BEE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252BEE" w:rsidRDefault="00252BEE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sz w:val="28"/>
          <w:szCs w:val="28"/>
        </w:rPr>
      </w:pPr>
    </w:p>
    <w:p w:rsidR="00AE46D9" w:rsidRPr="005F6BAB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 xml:space="preserve">Приложение </w:t>
      </w:r>
    </w:p>
    <w:p w:rsidR="00AE46D9" w:rsidRPr="005F6BAB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 xml:space="preserve">к постановлению Администрации сельского поселения </w:t>
      </w:r>
      <w:r w:rsidR="00252BEE">
        <w:rPr>
          <w:rFonts w:ascii="Arial" w:hAnsi="Arial" w:cs="Arial"/>
          <w:b w:val="0"/>
          <w:sz w:val="20"/>
        </w:rPr>
        <w:t>Аккузевский</w:t>
      </w:r>
      <w:r w:rsidRPr="005F6BAB">
        <w:rPr>
          <w:rFonts w:ascii="Arial" w:hAnsi="Arial" w:cs="Arial"/>
          <w:b w:val="0"/>
          <w:sz w:val="20"/>
        </w:rPr>
        <w:t xml:space="preserve"> сельсовет муниципального района Илишевский район Республики Башкортостан от  30 05.2018г. № 15</w:t>
      </w:r>
    </w:p>
    <w:p w:rsidR="00AE46D9" w:rsidRPr="005F6BAB" w:rsidRDefault="00AE46D9" w:rsidP="00D20F4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AE46D9" w:rsidRPr="005F6BAB" w:rsidRDefault="00AE46D9" w:rsidP="00564D4D">
      <w:pPr>
        <w:pStyle w:val="ConsPlusNormal"/>
        <w:rPr>
          <w:rFonts w:ascii="Arial" w:hAnsi="Arial" w:cs="Arial"/>
          <w:sz w:val="24"/>
          <w:szCs w:val="24"/>
        </w:rPr>
      </w:pPr>
    </w:p>
    <w:p w:rsidR="00AE46D9" w:rsidRPr="005F6BAB" w:rsidRDefault="00AE46D9" w:rsidP="00564D4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Положение о порядке получения муниципальными служащими сельского поселения 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AE46D9" w:rsidRPr="005F6BAB" w:rsidRDefault="00AE46D9" w:rsidP="00564D4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E46D9" w:rsidRPr="005F6BAB" w:rsidRDefault="00AE46D9" w:rsidP="00564D4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1. Настоящее Положение о порядке получения муниципальными служащими сельского поселения </w:t>
      </w:r>
      <w:r w:rsidR="00252BEE">
        <w:rPr>
          <w:rFonts w:ascii="Arial" w:hAnsi="Arial" w:cs="Arial"/>
          <w:sz w:val="24"/>
          <w:szCs w:val="24"/>
        </w:rPr>
        <w:t>Аккузевский</w:t>
      </w:r>
      <w:r w:rsidRPr="005F6BAB">
        <w:rPr>
          <w:rFonts w:ascii="Arial" w:hAnsi="Arial" w:cs="Arial"/>
          <w:sz w:val="24"/>
          <w:szCs w:val="24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разработано в соответствии с </w:t>
      </w:r>
      <w:hyperlink r:id="rId6" w:history="1">
        <w:r w:rsidRPr="005F6BAB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5F6BAB">
        <w:rPr>
          <w:rFonts w:ascii="Arial" w:hAnsi="Arial" w:cs="Arial"/>
          <w:sz w:val="24"/>
          <w:szCs w:val="24"/>
        </w:rPr>
        <w:t xml:space="preserve"> Федерального закона от 2 марта 2007 года № 25-ФЗ «О муниципальной службе в Российской Федерации» и регламентирует процедуру получения муниципальными служащими разрешения представителя нанимателя (работодателя) на участие</w:t>
      </w:r>
      <w:r w:rsidRPr="005F6BAB">
        <w:rPr>
          <w:rFonts w:ascii="Arial" w:hAnsi="Arial" w:cs="Arial"/>
          <w:sz w:val="24"/>
          <w:szCs w:val="24"/>
          <w:lang w:eastAsia="en-US"/>
        </w:rPr>
        <w:t xml:space="preserve"> на безвозмездной основе</w:t>
      </w:r>
      <w:r w:rsidRPr="005F6BAB">
        <w:rPr>
          <w:rFonts w:ascii="Arial" w:hAnsi="Arial" w:cs="Arial"/>
          <w:sz w:val="24"/>
          <w:szCs w:val="24"/>
        </w:rPr>
        <w:t xml:space="preserve"> </w:t>
      </w:r>
      <w:r w:rsidRPr="005F6BAB">
        <w:rPr>
          <w:rFonts w:ascii="Arial" w:hAnsi="Arial" w:cs="Arial"/>
          <w:sz w:val="24"/>
          <w:szCs w:val="24"/>
          <w:lang w:eastAsia="en-US"/>
        </w:rPr>
        <w:t xml:space="preserve"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 w:rsidRPr="005F6BAB">
        <w:rPr>
          <w:rFonts w:ascii="Arial" w:hAnsi="Arial" w:cs="Arial"/>
          <w:sz w:val="24"/>
          <w:szCs w:val="24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3"/>
      <w:bookmarkEnd w:id="0"/>
      <w:r w:rsidRPr="005F6BAB">
        <w:rPr>
          <w:rFonts w:ascii="Arial" w:hAnsi="Arial" w:cs="Arial"/>
          <w:sz w:val="24"/>
          <w:szCs w:val="24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3. Заявление о разрешении представителя нанимателя (работодателя) на участие </w:t>
      </w:r>
      <w:r w:rsidRPr="005F6BAB">
        <w:rPr>
          <w:rFonts w:ascii="Arial" w:hAnsi="Arial" w:cs="Arial"/>
          <w:sz w:val="24"/>
          <w:szCs w:val="24"/>
          <w:lang w:eastAsia="en-US"/>
        </w:rPr>
        <w:t xml:space="preserve">на безвозмездной основе в управлении некоммерческой организацией </w:t>
      </w:r>
      <w:r w:rsidRPr="005F6BAB">
        <w:rPr>
          <w:rFonts w:ascii="Arial" w:hAnsi="Arial" w:cs="Arial"/>
          <w:sz w:val="24"/>
          <w:szCs w:val="24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5. Регистрация заявления осуществляется в день поступления заявления в Журнале регистрации заявлений о разрешении на участие </w:t>
      </w:r>
      <w:r w:rsidRPr="005F6BAB">
        <w:rPr>
          <w:rFonts w:ascii="Arial" w:hAnsi="Arial" w:cs="Arial"/>
          <w:sz w:val="24"/>
          <w:szCs w:val="24"/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5F6BAB">
        <w:rPr>
          <w:rFonts w:ascii="Arial" w:hAnsi="Arial" w:cs="Arial"/>
          <w:sz w:val="24"/>
          <w:szCs w:val="24"/>
        </w:rPr>
        <w:t xml:space="preserve"> (далее – Журнал регистрации) по форме согласно </w:t>
      </w:r>
      <w:hyperlink w:anchor="P227" w:history="1">
        <w:r w:rsidRPr="005F6BAB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5F6BA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AE46D9" w:rsidRPr="005F6BAB" w:rsidRDefault="00AE46D9" w:rsidP="00564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удовлетворяет заявление муниципального служащего;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AE46D9" w:rsidRPr="005F6BAB" w:rsidRDefault="00AE46D9" w:rsidP="008073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AE46D9" w:rsidRPr="00D20F44" w:rsidRDefault="00AE46D9">
      <w:pPr>
        <w:spacing w:after="200" w:line="276" w:lineRule="auto"/>
        <w:rPr>
          <w:sz w:val="20"/>
          <w:szCs w:val="20"/>
        </w:rPr>
      </w:pPr>
      <w:r w:rsidRPr="005F6BAB">
        <w:rPr>
          <w:rFonts w:ascii="Arial" w:hAnsi="Arial" w:cs="Arial"/>
        </w:rPr>
        <w:br w:type="page"/>
      </w:r>
    </w:p>
    <w:p w:rsidR="00AE46D9" w:rsidRPr="005F6BAB" w:rsidRDefault="00AE46D9" w:rsidP="00807302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F6BAB">
        <w:rPr>
          <w:rFonts w:ascii="Arial" w:hAnsi="Arial" w:cs="Arial"/>
          <w:sz w:val="20"/>
        </w:rPr>
        <w:t>Приложение № 1</w:t>
      </w:r>
    </w:p>
    <w:p w:rsidR="00AE46D9" w:rsidRPr="005F6BAB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ab/>
        <w:t xml:space="preserve">к постановлению Администрации сельского поселения </w:t>
      </w:r>
      <w:r w:rsidR="00252BEE">
        <w:rPr>
          <w:rFonts w:ascii="Arial" w:hAnsi="Arial" w:cs="Arial"/>
          <w:b w:val="0"/>
          <w:sz w:val="20"/>
        </w:rPr>
        <w:t>Аккузевский</w:t>
      </w:r>
      <w:r w:rsidRPr="005F6BAB">
        <w:rPr>
          <w:rFonts w:ascii="Arial" w:hAnsi="Arial" w:cs="Arial"/>
          <w:b w:val="0"/>
          <w:sz w:val="20"/>
        </w:rPr>
        <w:t xml:space="preserve"> сельсовет муниципального района Илишевский район Республики Башкортостан от  30 05.2018г. № 15</w:t>
      </w:r>
    </w:p>
    <w:p w:rsidR="00AE46D9" w:rsidRPr="007D3CF1" w:rsidRDefault="00AE46D9" w:rsidP="00D20F44">
      <w:pPr>
        <w:pStyle w:val="ConsPlusTitle"/>
        <w:tabs>
          <w:tab w:val="left" w:pos="8715"/>
          <w:tab w:val="right" w:pos="10205"/>
        </w:tabs>
        <w:rPr>
          <w:rFonts w:ascii="Times New Roman" w:hAnsi="Times New Roman" w:cs="Times New Roman"/>
          <w:b w:val="0"/>
          <w:sz w:val="20"/>
        </w:rPr>
      </w:pPr>
      <w:r w:rsidRPr="007D3CF1">
        <w:rPr>
          <w:rFonts w:ascii="Times New Roman" w:hAnsi="Times New Roman" w:cs="Times New Roman"/>
          <w:b w:val="0"/>
          <w:sz w:val="20"/>
        </w:rPr>
        <w:tab/>
      </w:r>
    </w:p>
    <w:p w:rsidR="00AE46D9" w:rsidRPr="001B1B53" w:rsidRDefault="00AE46D9" w:rsidP="008073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46D9" w:rsidRPr="001B1B53" w:rsidRDefault="00AE46D9" w:rsidP="008073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46D9" w:rsidRPr="001B1B53" w:rsidRDefault="00AE46D9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_________________________________________________</w:t>
      </w:r>
    </w:p>
    <w:p w:rsidR="00AE46D9" w:rsidRPr="005F6BAB" w:rsidRDefault="00AE46D9" w:rsidP="00807302">
      <w:pPr>
        <w:pStyle w:val="ConsPlusNonformat"/>
        <w:jc w:val="center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F6BAB">
        <w:rPr>
          <w:rFonts w:ascii="Arial" w:hAnsi="Arial" w:cs="Arial"/>
        </w:rPr>
        <w:t>(должность руководителя органа местного самоуправления, Ф.И.О.)</w:t>
      </w: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F6BAB">
        <w:rPr>
          <w:rFonts w:ascii="Arial" w:hAnsi="Arial" w:cs="Arial"/>
          <w:sz w:val="24"/>
          <w:szCs w:val="24"/>
        </w:rPr>
        <w:t>от ____________________________</w:t>
      </w:r>
    </w:p>
    <w:p w:rsidR="00AE46D9" w:rsidRPr="005F6BAB" w:rsidRDefault="00AE46D9" w:rsidP="00807302">
      <w:pPr>
        <w:pStyle w:val="ConsPlusNonformat"/>
        <w:jc w:val="center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5F6BAB">
        <w:rPr>
          <w:rFonts w:ascii="Arial" w:hAnsi="Arial" w:cs="Arial"/>
        </w:rPr>
        <w:t>наименование должности)</w:t>
      </w: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E46D9" w:rsidRPr="005F6BAB" w:rsidRDefault="00AE46D9" w:rsidP="005F6BAB">
      <w:pPr>
        <w:pStyle w:val="ConsPlusNonformat"/>
        <w:jc w:val="right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F6BAB">
        <w:rPr>
          <w:rFonts w:ascii="Arial" w:hAnsi="Arial" w:cs="Arial"/>
        </w:rPr>
        <w:t>(Ф.И.О.)</w:t>
      </w:r>
    </w:p>
    <w:p w:rsidR="00AE46D9" w:rsidRPr="005F6BAB" w:rsidRDefault="00AE46D9" w:rsidP="008073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AE46D9" w:rsidRPr="005F6BAB" w:rsidRDefault="00AE46D9" w:rsidP="005F6BAB">
      <w:pPr>
        <w:pStyle w:val="ConsPlusNonformat"/>
        <w:jc w:val="right"/>
        <w:rPr>
          <w:rFonts w:ascii="Arial" w:hAnsi="Arial" w:cs="Arial"/>
        </w:rPr>
      </w:pPr>
      <w:r w:rsidRPr="005F6BAB">
        <w:rPr>
          <w:rFonts w:ascii="Arial" w:hAnsi="Arial" w:cs="Arial"/>
        </w:rPr>
        <w:t>(контактные данные)</w:t>
      </w:r>
    </w:p>
    <w:p w:rsidR="00AE46D9" w:rsidRPr="005F6BAB" w:rsidRDefault="00AE46D9" w:rsidP="005F6BAB">
      <w:pPr>
        <w:pStyle w:val="ConsPlusNonformat"/>
        <w:jc w:val="right"/>
        <w:rPr>
          <w:rFonts w:ascii="Arial" w:hAnsi="Arial" w:cs="Arial"/>
        </w:rPr>
      </w:pPr>
    </w:p>
    <w:p w:rsidR="00AE46D9" w:rsidRPr="005F6BAB" w:rsidRDefault="00AE46D9" w:rsidP="008073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13"/>
      <w:bookmarkEnd w:id="1"/>
      <w:r w:rsidRPr="005F6BAB">
        <w:rPr>
          <w:rFonts w:ascii="Arial" w:hAnsi="Arial" w:cs="Arial"/>
          <w:sz w:val="24"/>
          <w:szCs w:val="24"/>
        </w:rPr>
        <w:t>Заявление</w:t>
      </w:r>
    </w:p>
    <w:p w:rsidR="00AE46D9" w:rsidRPr="005F6BAB" w:rsidRDefault="00AE46D9" w:rsidP="0080730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5F6BAB"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E46D9" w:rsidRPr="005F6BAB" w:rsidRDefault="00AE46D9" w:rsidP="00807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5F6BAB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7" w:history="1">
        <w:r w:rsidRPr="005F6BAB">
          <w:rPr>
            <w:rFonts w:ascii="Arial" w:hAnsi="Arial" w:cs="Arial"/>
            <w:b w:val="0"/>
            <w:sz w:val="24"/>
            <w:szCs w:val="24"/>
          </w:rPr>
          <w:t>пунктом 3 части 1 статьи 14</w:t>
        </w:r>
      </w:hyperlink>
      <w:r w:rsidRPr="005F6BAB">
        <w:rPr>
          <w:rFonts w:ascii="Arial" w:hAnsi="Arial" w:cs="Arial"/>
          <w:b w:val="0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5F6BAB">
        <w:rPr>
          <w:rFonts w:ascii="Arial" w:hAnsi="Arial" w:cs="Arial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AE46D9" w:rsidRPr="005F6BAB" w:rsidRDefault="00AE46D9" w:rsidP="00807302">
      <w:pPr>
        <w:pStyle w:val="ConsPlusTitle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5F6BAB">
        <w:rPr>
          <w:rFonts w:ascii="Arial" w:hAnsi="Arial" w:cs="Arial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4"/>
          <w:szCs w:val="24"/>
          <w:lang w:eastAsia="en-US"/>
        </w:rPr>
        <w:t>___________________</w:t>
      </w:r>
    </w:p>
    <w:p w:rsidR="00AE46D9" w:rsidRPr="005F6BAB" w:rsidRDefault="00AE46D9" w:rsidP="00807302">
      <w:pPr>
        <w:pStyle w:val="ConsPlusTitle"/>
        <w:jc w:val="center"/>
        <w:rPr>
          <w:rFonts w:ascii="Arial" w:hAnsi="Arial" w:cs="Arial"/>
          <w:b w:val="0"/>
          <w:i/>
          <w:sz w:val="20"/>
        </w:rPr>
      </w:pPr>
      <w:r w:rsidRPr="005F6BAB">
        <w:rPr>
          <w:rFonts w:ascii="Arial" w:hAnsi="Arial" w:cs="Arial"/>
          <w:b w:val="0"/>
          <w:i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AE46D9" w:rsidRPr="005F6BAB" w:rsidRDefault="00AE46D9" w:rsidP="00807302">
      <w:pPr>
        <w:pStyle w:val="ConsPlusTitle"/>
        <w:jc w:val="center"/>
        <w:rPr>
          <w:rFonts w:ascii="Arial" w:hAnsi="Arial" w:cs="Arial"/>
          <w:b w:val="0"/>
          <w:i/>
          <w:sz w:val="20"/>
        </w:rPr>
      </w:pPr>
      <w:r w:rsidRPr="005F6BAB">
        <w:rPr>
          <w:rFonts w:ascii="Arial" w:hAnsi="Arial" w:cs="Arial"/>
          <w:b w:val="0"/>
          <w:i/>
          <w:sz w:val="20"/>
        </w:rPr>
        <w:t>соответствующей деятельности, иное).</w:t>
      </w:r>
    </w:p>
    <w:p w:rsidR="00AE46D9" w:rsidRPr="005F6BAB" w:rsidRDefault="00AE46D9" w:rsidP="0080730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5F6BAB">
        <w:rPr>
          <w:rFonts w:ascii="Arial" w:hAnsi="Arial" w:cs="Arial"/>
          <w:sz w:val="24"/>
          <w:szCs w:val="24"/>
        </w:rPr>
        <w:t xml:space="preserve">___________________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5F6BAB">
        <w:rPr>
          <w:rFonts w:ascii="Arial" w:hAnsi="Arial" w:cs="Arial"/>
          <w:sz w:val="24"/>
          <w:szCs w:val="24"/>
        </w:rPr>
        <w:t>_______________</w:t>
      </w:r>
    </w:p>
    <w:p w:rsidR="00AE46D9" w:rsidRPr="005F6BAB" w:rsidRDefault="00AE46D9" w:rsidP="00807302">
      <w:pPr>
        <w:pStyle w:val="ConsPlusNonformat"/>
        <w:jc w:val="both"/>
        <w:rPr>
          <w:rFonts w:ascii="Arial" w:hAnsi="Arial" w:cs="Arial"/>
        </w:rPr>
      </w:pPr>
      <w:r w:rsidRPr="005F6BAB">
        <w:rPr>
          <w:rFonts w:ascii="Arial" w:hAnsi="Arial" w:cs="Arial"/>
          <w:sz w:val="24"/>
          <w:szCs w:val="24"/>
        </w:rPr>
        <w:t xml:space="preserve">    </w:t>
      </w:r>
      <w:r w:rsidRPr="005F6BAB">
        <w:rPr>
          <w:rFonts w:ascii="Arial" w:hAnsi="Arial" w:cs="Arial"/>
          <w:sz w:val="24"/>
          <w:szCs w:val="24"/>
        </w:rPr>
        <w:tab/>
      </w:r>
      <w:r w:rsidRPr="005F6BAB">
        <w:rPr>
          <w:rFonts w:ascii="Arial" w:hAnsi="Arial" w:cs="Arial"/>
          <w:sz w:val="24"/>
          <w:szCs w:val="24"/>
        </w:rPr>
        <w:tab/>
      </w:r>
      <w:r w:rsidRPr="005F6BAB">
        <w:rPr>
          <w:rFonts w:ascii="Arial" w:hAnsi="Arial" w:cs="Arial"/>
        </w:rPr>
        <w:t xml:space="preserve">  (дата)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F6BAB">
        <w:rPr>
          <w:rFonts w:ascii="Arial" w:hAnsi="Arial" w:cs="Arial"/>
        </w:rPr>
        <w:t>(подпись)</w:t>
      </w:r>
    </w:p>
    <w:p w:rsidR="00AE46D9" w:rsidRPr="005F6BAB" w:rsidRDefault="00AE46D9" w:rsidP="008073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46D9" w:rsidRPr="001B1B53" w:rsidRDefault="00AE46D9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46D9" w:rsidRPr="001B1B53" w:rsidRDefault="00AE46D9" w:rsidP="008073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E46D9" w:rsidRPr="001B1B53" w:rsidSect="005F6BAB">
          <w:headerReference w:type="even" r:id="rId8"/>
          <w:headerReference w:type="default" r:id="rId9"/>
          <w:pgSz w:w="11906" w:h="16838"/>
          <w:pgMar w:top="539" w:right="567" w:bottom="719" w:left="1134" w:header="709" w:footer="709" w:gutter="0"/>
          <w:cols w:space="708"/>
          <w:titlePg/>
          <w:docGrid w:linePitch="360"/>
        </w:sectPr>
      </w:pPr>
    </w:p>
    <w:p w:rsidR="00AE46D9" w:rsidRPr="005F6BAB" w:rsidRDefault="00AE46D9" w:rsidP="00807302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F6BAB">
        <w:rPr>
          <w:rFonts w:ascii="Arial" w:hAnsi="Arial" w:cs="Arial"/>
          <w:sz w:val="20"/>
        </w:rPr>
        <w:t>Приложение № 2</w:t>
      </w:r>
    </w:p>
    <w:p w:rsidR="00AE46D9" w:rsidRPr="005F6BAB" w:rsidRDefault="00AE46D9" w:rsidP="00D20F44">
      <w:pPr>
        <w:pStyle w:val="11"/>
        <w:keepNext/>
        <w:keepLines/>
        <w:shd w:val="clear" w:color="auto" w:fill="auto"/>
        <w:spacing w:after="0" w:line="240" w:lineRule="auto"/>
        <w:ind w:left="6878"/>
        <w:jc w:val="right"/>
        <w:rPr>
          <w:rFonts w:ascii="Arial" w:hAnsi="Arial" w:cs="Arial"/>
          <w:b w:val="0"/>
          <w:sz w:val="20"/>
        </w:rPr>
      </w:pPr>
      <w:r w:rsidRPr="005F6BAB">
        <w:rPr>
          <w:rFonts w:ascii="Arial" w:hAnsi="Arial" w:cs="Arial"/>
          <w:b w:val="0"/>
          <w:sz w:val="20"/>
        </w:rPr>
        <w:t xml:space="preserve">к постановлению Администрации сельского поселения </w:t>
      </w:r>
      <w:r w:rsidR="00252BEE">
        <w:rPr>
          <w:rFonts w:ascii="Arial" w:hAnsi="Arial" w:cs="Arial"/>
          <w:b w:val="0"/>
          <w:sz w:val="20"/>
        </w:rPr>
        <w:t>Аккузевский</w:t>
      </w:r>
      <w:r w:rsidRPr="005F6BAB">
        <w:rPr>
          <w:rFonts w:ascii="Arial" w:hAnsi="Arial" w:cs="Arial"/>
          <w:b w:val="0"/>
          <w:sz w:val="20"/>
        </w:rPr>
        <w:t xml:space="preserve"> сельсовет муниципального района Илишевский район Республики Башкортостан от  30. 05.2018г. № 15</w:t>
      </w:r>
    </w:p>
    <w:p w:rsidR="00AE46D9" w:rsidRPr="005F6BAB" w:rsidRDefault="00AE46D9" w:rsidP="0080730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F6BAB">
        <w:rPr>
          <w:rFonts w:ascii="Arial" w:hAnsi="Arial" w:cs="Arial"/>
          <w:sz w:val="24"/>
          <w:szCs w:val="24"/>
        </w:rPr>
        <w:t>Журнал</w:t>
      </w:r>
    </w:p>
    <w:p w:rsidR="00AE46D9" w:rsidRPr="005F6BAB" w:rsidRDefault="00AE46D9" w:rsidP="00807302">
      <w:pPr>
        <w:pStyle w:val="ConsPlusNormal"/>
        <w:jc w:val="center"/>
        <w:rPr>
          <w:rFonts w:ascii="Arial" w:hAnsi="Arial" w:cs="Arial"/>
          <w:sz w:val="24"/>
          <w:szCs w:val="24"/>
          <w:lang w:eastAsia="en-US"/>
        </w:rPr>
      </w:pPr>
      <w:r w:rsidRPr="005F6BAB">
        <w:rPr>
          <w:rFonts w:ascii="Arial" w:hAnsi="Arial" w:cs="Arial"/>
          <w:sz w:val="24"/>
          <w:szCs w:val="24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AE46D9" w:rsidRPr="005F6BAB" w:rsidTr="00B14182">
        <w:tc>
          <w:tcPr>
            <w:tcW w:w="602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AE46D9" w:rsidRPr="005F6BAB" w:rsidRDefault="00AE46D9" w:rsidP="00B14182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Подпись муниципального служащего в получении копии заявления</w:t>
            </w:r>
          </w:p>
        </w:tc>
      </w:tr>
      <w:tr w:rsidR="00AE46D9" w:rsidRPr="005F6BAB" w:rsidTr="00B14182">
        <w:tc>
          <w:tcPr>
            <w:tcW w:w="602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B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E46D9" w:rsidRPr="005F6BAB" w:rsidTr="00B14182">
        <w:tc>
          <w:tcPr>
            <w:tcW w:w="602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46D9" w:rsidRPr="005F6BAB" w:rsidRDefault="00AE46D9" w:rsidP="00B141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D9" w:rsidRPr="005F6BAB" w:rsidRDefault="00AE46D9" w:rsidP="008073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46D9" w:rsidRPr="001B1B53" w:rsidRDefault="00AE46D9" w:rsidP="00807302">
      <w:pPr>
        <w:pStyle w:val="ConsPlusNormal"/>
        <w:jc w:val="both"/>
      </w:pPr>
      <w:r w:rsidRPr="001B1B53">
        <w:t xml:space="preserve">                                    </w:t>
      </w:r>
    </w:p>
    <w:p w:rsidR="00AE46D9" w:rsidRPr="001B1B53" w:rsidRDefault="00AE46D9"/>
    <w:sectPr w:rsidR="00AE46D9" w:rsidRPr="001B1B53" w:rsidSect="007D3CF1">
      <w:pgSz w:w="16838" w:h="11905" w:orient="landscape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45" w:rsidRDefault="00DB2845" w:rsidP="00DC0CD3">
      <w:r>
        <w:separator/>
      </w:r>
    </w:p>
  </w:endnote>
  <w:endnote w:type="continuationSeparator" w:id="1">
    <w:p w:rsidR="00DB2845" w:rsidRDefault="00DB2845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45" w:rsidRDefault="00DB2845" w:rsidP="00DC0CD3">
      <w:r>
        <w:separator/>
      </w:r>
    </w:p>
  </w:footnote>
  <w:footnote w:type="continuationSeparator" w:id="1">
    <w:p w:rsidR="00DB2845" w:rsidRDefault="00DB2845" w:rsidP="00DC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D9" w:rsidRDefault="00683379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6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6D9" w:rsidRDefault="00AE46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D9" w:rsidRPr="00564D4D" w:rsidRDefault="00AE46D9" w:rsidP="00485AA4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AE46D9" w:rsidRDefault="00AE46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302"/>
    <w:rsid w:val="00017526"/>
    <w:rsid w:val="00037293"/>
    <w:rsid w:val="001739B1"/>
    <w:rsid w:val="001B1B53"/>
    <w:rsid w:val="00252BEE"/>
    <w:rsid w:val="00454D43"/>
    <w:rsid w:val="00485AA4"/>
    <w:rsid w:val="004A0CA2"/>
    <w:rsid w:val="0050026C"/>
    <w:rsid w:val="00525A3D"/>
    <w:rsid w:val="00564D4D"/>
    <w:rsid w:val="00597263"/>
    <w:rsid w:val="005C5788"/>
    <w:rsid w:val="005D595D"/>
    <w:rsid w:val="005F6BAB"/>
    <w:rsid w:val="00601A2C"/>
    <w:rsid w:val="00683379"/>
    <w:rsid w:val="00716AF5"/>
    <w:rsid w:val="00786CF5"/>
    <w:rsid w:val="00794EFD"/>
    <w:rsid w:val="007D3CF1"/>
    <w:rsid w:val="007D7A75"/>
    <w:rsid w:val="00807302"/>
    <w:rsid w:val="00810152"/>
    <w:rsid w:val="00870376"/>
    <w:rsid w:val="00892A93"/>
    <w:rsid w:val="008B4707"/>
    <w:rsid w:val="00901B58"/>
    <w:rsid w:val="009167F1"/>
    <w:rsid w:val="00924EE1"/>
    <w:rsid w:val="009F6CD4"/>
    <w:rsid w:val="00A4062E"/>
    <w:rsid w:val="00A7646B"/>
    <w:rsid w:val="00AE46D9"/>
    <w:rsid w:val="00B14182"/>
    <w:rsid w:val="00B311D0"/>
    <w:rsid w:val="00B346BD"/>
    <w:rsid w:val="00B92471"/>
    <w:rsid w:val="00BB4540"/>
    <w:rsid w:val="00BC608E"/>
    <w:rsid w:val="00BE1777"/>
    <w:rsid w:val="00BE3904"/>
    <w:rsid w:val="00C3716C"/>
    <w:rsid w:val="00C5733F"/>
    <w:rsid w:val="00CA1439"/>
    <w:rsid w:val="00CA5D34"/>
    <w:rsid w:val="00CD4835"/>
    <w:rsid w:val="00D20F44"/>
    <w:rsid w:val="00D73A4A"/>
    <w:rsid w:val="00DB2845"/>
    <w:rsid w:val="00DC0CD3"/>
    <w:rsid w:val="00E2516E"/>
    <w:rsid w:val="00EC6B55"/>
    <w:rsid w:val="00ED03D4"/>
    <w:rsid w:val="00F65BAF"/>
    <w:rsid w:val="00FC3C8F"/>
    <w:rsid w:val="00FD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73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8073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730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header"/>
    <w:basedOn w:val="a"/>
    <w:link w:val="a4"/>
    <w:uiPriority w:val="99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73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730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64D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733F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B1B53"/>
    <w:rPr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1B1B53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uiPriority w:val="99"/>
    <w:locked/>
    <w:rsid w:val="00D20F44"/>
    <w:rPr>
      <w:b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0F44"/>
    <w:pPr>
      <w:shd w:val="clear" w:color="auto" w:fill="FFFFFF"/>
      <w:spacing w:after="60" w:line="240" w:lineRule="atLeast"/>
      <w:outlineLvl w:val="0"/>
    </w:pPr>
    <w:rPr>
      <w:rFonts w:ascii="Calibri" w:hAnsi="Calibri"/>
      <w:b/>
      <w:sz w:val="27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16</cp:revision>
  <cp:lastPrinted>2018-06-19T09:51:00Z</cp:lastPrinted>
  <dcterms:created xsi:type="dcterms:W3CDTF">2018-05-03T08:50:00Z</dcterms:created>
  <dcterms:modified xsi:type="dcterms:W3CDTF">2020-04-28T04:19:00Z</dcterms:modified>
</cp:coreProperties>
</file>