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61"/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4580"/>
        <w:gridCol w:w="1831"/>
        <w:gridCol w:w="4316"/>
      </w:tblGrid>
      <w:tr w:rsidR="000D5F61" w:rsidTr="00E9136E">
        <w:trPr>
          <w:trHeight w:val="1707"/>
        </w:trPr>
        <w:tc>
          <w:tcPr>
            <w:tcW w:w="45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D5F61" w:rsidRDefault="000D5F61">
            <w:pPr>
              <w:pStyle w:val="BodyText3"/>
              <w:rPr>
                <w:rFonts w:ascii="a_Timer(15%) Bashkir" w:hAnsi="a_Timer(15%) Bashkir"/>
                <w:b/>
                <w:sz w:val="20"/>
                <w:szCs w:val="20"/>
              </w:rPr>
            </w:pPr>
          </w:p>
          <w:p w:rsidR="000D5F61" w:rsidRDefault="000D5F61">
            <w:pPr>
              <w:pStyle w:val="BodyText3"/>
              <w:spacing w:after="0"/>
              <w:jc w:val="center"/>
              <w:rPr>
                <w:rFonts w:ascii="a_Timer(15%) Bashkir" w:hAnsi="a_Timer(15%) Bashkir"/>
                <w:bCs/>
                <w:sz w:val="20"/>
                <w:szCs w:val="20"/>
              </w:rPr>
            </w:pPr>
            <w:r>
              <w:rPr>
                <w:rFonts w:ascii="a_Timer(15%) Bashkir" w:hAnsi="a_Timer(15%) Bashkir"/>
                <w:bCs/>
                <w:sz w:val="20"/>
                <w:szCs w:val="20"/>
              </w:rPr>
              <w:t>БАШКОРТОСТАН РЕСПУБЛИКАҺЫ</w:t>
            </w:r>
          </w:p>
          <w:p w:rsidR="000D5F61" w:rsidRDefault="000D5F61">
            <w:pPr>
              <w:pStyle w:val="BodyText3"/>
              <w:spacing w:after="0"/>
              <w:jc w:val="center"/>
              <w:rPr>
                <w:rFonts w:ascii="a_Timer(15%) Bashkir" w:hAnsi="a_Timer(15%) Bashkir"/>
                <w:bCs/>
                <w:sz w:val="20"/>
                <w:szCs w:val="20"/>
              </w:rPr>
            </w:pPr>
            <w:r>
              <w:rPr>
                <w:rFonts w:ascii="a_Timer(15%) Bashkir" w:hAnsi="a_Timer(15%) Bashkir"/>
                <w:bCs/>
                <w:sz w:val="20"/>
                <w:szCs w:val="20"/>
              </w:rPr>
              <w:t>МУНИЦИПАЛЬ  РАЙОН  ИЛЕШ   РАЙОНЫ</w:t>
            </w:r>
          </w:p>
          <w:p w:rsidR="000D5F61" w:rsidRDefault="000D5F61">
            <w:pPr>
              <w:pStyle w:val="BodyText3"/>
              <w:spacing w:after="0"/>
              <w:jc w:val="center"/>
              <w:rPr>
                <w:rFonts w:ascii="a_Timer(15%) Bashkir" w:hAnsi="a_Timer(15%) Bashkir"/>
                <w:bCs/>
                <w:sz w:val="20"/>
                <w:szCs w:val="20"/>
              </w:rPr>
            </w:pPr>
            <w:r>
              <w:rPr>
                <w:rFonts w:ascii="a_Timer(15%) Bashkir" w:hAnsi="a_Timer(15%) Bashkir"/>
                <w:bCs/>
                <w:sz w:val="20"/>
                <w:szCs w:val="20"/>
              </w:rPr>
              <w:t>АККУЗ АУЫЛ СОВЕТЫ</w:t>
            </w:r>
          </w:p>
          <w:p w:rsidR="000D5F61" w:rsidRDefault="000D5F61">
            <w:pPr>
              <w:pStyle w:val="BodyText3"/>
              <w:spacing w:after="0"/>
              <w:jc w:val="center"/>
              <w:rPr>
                <w:rFonts w:ascii="a_Timer(15%) Bashkir" w:hAnsi="a_Timer(15%) Bashkir"/>
                <w:b/>
                <w:sz w:val="20"/>
                <w:szCs w:val="20"/>
              </w:rPr>
            </w:pPr>
            <w:r>
              <w:rPr>
                <w:rFonts w:ascii="a_Timer(15%) Bashkir" w:hAnsi="a_Timer(15%) Bashkir"/>
                <w:bCs/>
                <w:sz w:val="20"/>
                <w:szCs w:val="20"/>
              </w:rPr>
              <w:t>АУЫЛ  БИЛӘМӘҺЕ СОВЕТЫ</w:t>
            </w:r>
          </w:p>
          <w:p w:rsidR="000D5F61" w:rsidRDefault="000D5F61">
            <w:pPr>
              <w:pStyle w:val="BodyText3"/>
              <w:spacing w:after="0"/>
              <w:jc w:val="center"/>
              <w:rPr>
                <w:rFonts w:ascii="a_Timer(15%) Bashkir" w:hAnsi="a_Timer(15%) Bashkir"/>
                <w:b/>
                <w:sz w:val="20"/>
                <w:szCs w:val="20"/>
              </w:rPr>
            </w:pPr>
          </w:p>
          <w:p w:rsidR="000D5F61" w:rsidRDefault="000D5F61">
            <w:pPr>
              <w:pStyle w:val="BodyText3"/>
              <w:spacing w:after="0"/>
              <w:jc w:val="center"/>
              <w:rPr>
                <w:rFonts w:ascii="a_Timer(15%) Bashkir" w:hAnsi="a_Timer(15%) Bashkir"/>
                <w:bCs/>
                <w:sz w:val="18"/>
              </w:rPr>
            </w:pPr>
          </w:p>
          <w:p w:rsidR="000D5F61" w:rsidRDefault="000D5F61">
            <w:pPr>
              <w:pStyle w:val="BodyText3"/>
              <w:spacing w:after="0"/>
              <w:jc w:val="center"/>
              <w:rPr>
                <w:rFonts w:ascii="a_Timer(15%) Bashkir" w:hAnsi="a_Timer(15%) Bashkir"/>
                <w:bCs/>
                <w:sz w:val="18"/>
              </w:rPr>
            </w:pPr>
            <w:r>
              <w:rPr>
                <w:rFonts w:ascii="a_Timer(15%) Bashkir" w:hAnsi="a_Timer(15%) Bashkir"/>
                <w:bCs/>
                <w:sz w:val="18"/>
              </w:rPr>
              <w:t xml:space="preserve">452279 Аккуз ауылы </w:t>
            </w:r>
          </w:p>
          <w:p w:rsidR="000D5F61" w:rsidRDefault="000D5F61">
            <w:pPr>
              <w:pStyle w:val="BodyText3"/>
              <w:spacing w:after="0"/>
              <w:jc w:val="center"/>
              <w:rPr>
                <w:rFonts w:ascii="a_Timer(15%) Bashkir" w:hAnsi="a_Timer(15%) Bashkir"/>
                <w:sz w:val="20"/>
                <w:szCs w:val="20"/>
              </w:rPr>
            </w:pPr>
            <w:r>
              <w:rPr>
                <w:rFonts w:ascii="a_Timer(15%) Bashkir" w:hAnsi="a_Timer(15%) Bashkir"/>
                <w:bCs/>
                <w:sz w:val="18"/>
              </w:rPr>
              <w:t>Бакса  урамы 7 , (34762)тел43-2-74</w:t>
            </w:r>
          </w:p>
        </w:tc>
        <w:tc>
          <w:tcPr>
            <w:tcW w:w="183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D5F61" w:rsidRDefault="000D5F6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_Timer(15%) Bashkir" w:hAnsi="a_Timer(15%) Bashkir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0.25pt;margin-top:0;width:58.85pt;height:1in;z-index:251658240;mso-position-horizontal-relative:text;mso-position-vertical-relative:text">
                  <v:imagedata r:id="rId5" o:title=""/>
                </v:shape>
              </w:pict>
            </w:r>
          </w:p>
        </w:tc>
        <w:tc>
          <w:tcPr>
            <w:tcW w:w="431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D5F61" w:rsidRDefault="000D5F61">
            <w:pPr>
              <w:pStyle w:val="BodyText3"/>
              <w:rPr>
                <w:rFonts w:ascii="a_Timer(15%) Bashkir" w:hAnsi="a_Timer(15%) Bashkir"/>
                <w:b/>
                <w:sz w:val="20"/>
                <w:szCs w:val="20"/>
              </w:rPr>
            </w:pPr>
          </w:p>
          <w:p w:rsidR="000D5F61" w:rsidRDefault="000D5F61">
            <w:pPr>
              <w:pStyle w:val="BodyText3"/>
              <w:spacing w:after="0"/>
              <w:jc w:val="center"/>
              <w:rPr>
                <w:rFonts w:ascii="a_Timer(15%) Bashkir" w:hAnsi="a_Timer(15%) Bashkir"/>
                <w:bCs/>
                <w:sz w:val="20"/>
                <w:szCs w:val="20"/>
              </w:rPr>
            </w:pPr>
            <w:r>
              <w:rPr>
                <w:rFonts w:ascii="a_Timer(15%) Bashkir" w:hAnsi="a_Timer(15%) Bashkir"/>
                <w:bCs/>
                <w:sz w:val="20"/>
                <w:szCs w:val="20"/>
              </w:rPr>
              <w:t>РЕСПУБЛИКА БАШКОРТОСТАН МУНИЦИПАЛЬНЫЙ РАЙОН</w:t>
            </w:r>
          </w:p>
          <w:p w:rsidR="000D5F61" w:rsidRDefault="000D5F61">
            <w:pPr>
              <w:pStyle w:val="BodyText3"/>
              <w:spacing w:after="0"/>
              <w:jc w:val="center"/>
              <w:rPr>
                <w:rFonts w:ascii="a_Timer(15%) Bashkir" w:hAnsi="a_Timer(15%) Bashkir"/>
                <w:bCs/>
                <w:sz w:val="20"/>
                <w:szCs w:val="20"/>
              </w:rPr>
            </w:pPr>
            <w:r>
              <w:rPr>
                <w:rFonts w:ascii="a_Timer(15%) Bashkir" w:hAnsi="a_Timer(15%) Bashkir"/>
                <w:bCs/>
                <w:sz w:val="20"/>
                <w:szCs w:val="20"/>
              </w:rPr>
              <w:t>ИЛИШЕВСКИЙ РАЙОН</w:t>
            </w:r>
          </w:p>
          <w:p w:rsidR="000D5F61" w:rsidRDefault="000D5F61">
            <w:pPr>
              <w:pStyle w:val="BodyText3"/>
              <w:spacing w:after="0"/>
              <w:jc w:val="center"/>
              <w:rPr>
                <w:rFonts w:ascii="a_Timer(15%) Bashkir" w:hAnsi="a_Timer(15%) Bashkir"/>
                <w:bCs/>
                <w:sz w:val="20"/>
                <w:szCs w:val="20"/>
              </w:rPr>
            </w:pPr>
            <w:r>
              <w:rPr>
                <w:rFonts w:ascii="a_Timer(15%) Bashkir" w:hAnsi="a_Timer(15%) Bashkir"/>
                <w:bCs/>
                <w:sz w:val="20"/>
                <w:szCs w:val="20"/>
              </w:rPr>
              <w:t>СОВЕТ СЕЛЬСКОГО ПОСЕЛЕНИЯ</w:t>
            </w:r>
          </w:p>
          <w:p w:rsidR="000D5F61" w:rsidRDefault="000D5F61">
            <w:pPr>
              <w:pStyle w:val="BodyText3"/>
              <w:spacing w:after="0"/>
              <w:jc w:val="center"/>
              <w:rPr>
                <w:rFonts w:ascii="a_Timer(15%) Bashkir" w:hAnsi="a_Timer(15%) Bashkir"/>
                <w:b/>
                <w:sz w:val="20"/>
                <w:szCs w:val="20"/>
              </w:rPr>
            </w:pPr>
            <w:r>
              <w:rPr>
                <w:rFonts w:ascii="a_Timer(15%) Bashkir" w:hAnsi="a_Timer(15%) Bashkir"/>
                <w:bCs/>
                <w:sz w:val="20"/>
                <w:szCs w:val="20"/>
              </w:rPr>
              <w:t>АККУЗЕВСКИЙ СЕЛЬСОВЕТ</w:t>
            </w:r>
          </w:p>
          <w:p w:rsidR="000D5F61" w:rsidRDefault="000D5F61">
            <w:pPr>
              <w:pStyle w:val="BodyText3"/>
              <w:spacing w:after="0"/>
              <w:jc w:val="center"/>
              <w:rPr>
                <w:rFonts w:ascii="a_Timer(15%) Bashkir" w:hAnsi="a_Timer(15%) Bashkir"/>
                <w:b/>
                <w:sz w:val="20"/>
                <w:szCs w:val="20"/>
              </w:rPr>
            </w:pPr>
          </w:p>
          <w:p w:rsidR="000D5F61" w:rsidRDefault="000D5F61">
            <w:pPr>
              <w:pStyle w:val="BodyText3"/>
              <w:spacing w:after="0"/>
              <w:jc w:val="center"/>
              <w:rPr>
                <w:rFonts w:ascii="a_Timer(15%) Bashkir" w:hAnsi="a_Timer(15%) Bashkir"/>
                <w:bCs/>
                <w:sz w:val="18"/>
              </w:rPr>
            </w:pPr>
            <w:r>
              <w:rPr>
                <w:rFonts w:ascii="a_Timer(15%) Bashkir" w:hAnsi="a_Timer(15%) Bashkir"/>
                <w:bCs/>
                <w:sz w:val="18"/>
              </w:rPr>
              <w:t>452279 с. Аккузево</w:t>
            </w:r>
          </w:p>
          <w:p w:rsidR="000D5F61" w:rsidRDefault="000D5F61">
            <w:pPr>
              <w:pStyle w:val="BodyText3"/>
              <w:spacing w:after="0"/>
              <w:jc w:val="center"/>
              <w:rPr>
                <w:rFonts w:ascii="a_Timer(15%) Bashkir" w:hAnsi="a_Timer(15%) Bashkir"/>
                <w:bCs/>
                <w:sz w:val="18"/>
              </w:rPr>
            </w:pPr>
            <w:r>
              <w:rPr>
                <w:rFonts w:ascii="a_Timer(15%) Bashkir" w:hAnsi="a_Timer(15%) Bashkir"/>
                <w:bCs/>
                <w:sz w:val="18"/>
              </w:rPr>
              <w:t xml:space="preserve"> ул. Садовая 7, тел..(34762)43-2-74</w:t>
            </w:r>
          </w:p>
          <w:p w:rsidR="000D5F61" w:rsidRDefault="000D5F61">
            <w:pPr>
              <w:pStyle w:val="BodyText3"/>
              <w:spacing w:after="0"/>
              <w:jc w:val="center"/>
              <w:rPr>
                <w:rFonts w:ascii="a_Timer(15%) Bashkir" w:hAnsi="a_Timer(15%) Bashkir"/>
                <w:caps/>
                <w:szCs w:val="20"/>
              </w:rPr>
            </w:pPr>
          </w:p>
        </w:tc>
      </w:tr>
    </w:tbl>
    <w:p w:rsidR="000D5F61" w:rsidRPr="0099782F" w:rsidRDefault="000D5F61" w:rsidP="00BF3A22">
      <w:pPr>
        <w:pStyle w:val="Subtitle"/>
        <w:spacing w:after="0"/>
        <w:rPr>
          <w:rFonts w:ascii="Times New Roman" w:hAnsi="Times New Roman" w:cs="Times New Roman"/>
          <w:bCs/>
          <w:i w:val="0"/>
          <w:sz w:val="18"/>
          <w:szCs w:val="18"/>
        </w:rPr>
      </w:pPr>
      <w:r>
        <w:rPr>
          <w:rFonts w:ascii="Times New Roman" w:hAnsi="Times New Roman" w:cs="Times New Roman"/>
          <w:bCs/>
          <w:i w:val="0"/>
          <w:sz w:val="24"/>
          <w:szCs w:val="24"/>
        </w:rPr>
        <w:t xml:space="preserve">                                                                                                           </w:t>
      </w:r>
    </w:p>
    <w:p w:rsidR="000D5F61" w:rsidRPr="00CC1072" w:rsidRDefault="000D5F61" w:rsidP="00BF3A22">
      <w:pPr>
        <w:rPr>
          <w:spacing w:val="20"/>
        </w:rPr>
      </w:pPr>
    </w:p>
    <w:p w:rsidR="000D5F61" w:rsidRDefault="000D5F61" w:rsidP="00BF3A2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РЕШЕНИЕ</w:t>
      </w:r>
    </w:p>
    <w:p w:rsidR="000D5F61" w:rsidRDefault="000D5F61" w:rsidP="00BF3A22">
      <w:pPr>
        <w:rPr>
          <w:b/>
          <w:bCs/>
        </w:rPr>
      </w:pPr>
    </w:p>
    <w:p w:rsidR="000D5F61" w:rsidRPr="00CC1072" w:rsidRDefault="000D5F61" w:rsidP="00BF3A22">
      <w:pPr>
        <w:jc w:val="center"/>
      </w:pPr>
      <w:r w:rsidRPr="00CC1072">
        <w:rPr>
          <w:b/>
          <w:bCs/>
        </w:rPr>
        <w:t>«</w:t>
      </w:r>
      <w:r w:rsidRPr="00CC1072">
        <w:t>Об утверждении программы комплексного развития</w:t>
      </w:r>
    </w:p>
    <w:p w:rsidR="000D5F61" w:rsidRPr="00CC1072" w:rsidRDefault="000D5F61" w:rsidP="00BF3A22">
      <w:pPr>
        <w:jc w:val="center"/>
      </w:pPr>
      <w:r w:rsidRPr="00CC1072">
        <w:t xml:space="preserve">транспортной  инфраструктуры </w:t>
      </w:r>
      <w:r>
        <w:t>Аккузевского сельского поселения МР Илишевский район Республики Башкортостана 2016-</w:t>
      </w:r>
      <w:r w:rsidRPr="00CC1072">
        <w:t>20</w:t>
      </w:r>
      <w:r>
        <w:t>29</w:t>
      </w:r>
      <w:r w:rsidRPr="00CC1072">
        <w:t xml:space="preserve"> год</w:t>
      </w:r>
      <w:r>
        <w:t>ы</w:t>
      </w:r>
      <w:r w:rsidRPr="00CC1072">
        <w:t>»</w:t>
      </w:r>
    </w:p>
    <w:p w:rsidR="000D5F61" w:rsidRPr="00CC1072" w:rsidRDefault="000D5F61" w:rsidP="00BF3A22"/>
    <w:p w:rsidR="000D5F61" w:rsidRPr="00CC1072" w:rsidRDefault="000D5F61" w:rsidP="00BF3A22">
      <w:pPr>
        <w:autoSpaceDN w:val="0"/>
        <w:adjustRightInd w:val="0"/>
        <w:jc w:val="both"/>
        <w:outlineLvl w:val="0"/>
      </w:pPr>
    </w:p>
    <w:p w:rsidR="000D5F61" w:rsidRPr="00CC1072" w:rsidRDefault="000D5F61" w:rsidP="00BF3A22">
      <w:pPr>
        <w:ind w:firstLine="540"/>
        <w:jc w:val="both"/>
      </w:pPr>
      <w:r w:rsidRPr="00CC1072">
        <w:t xml:space="preserve">В целях разработки комплекса мероприятий направленных на повышение надежности, эффективности и экологичности работы объектов транспортной  инфраструктуры, расположенных на территории </w:t>
      </w:r>
      <w:r>
        <w:t>Аккузевского сельского поселения</w:t>
      </w:r>
      <w:r w:rsidRPr="00CC1072">
        <w:t>, руководствуясь пунктом 5 части 1 статьи 14 Федерального закона от 06.10.2003 N 131-ФЗ "Об общих принципах организации местного самоуправления в Российской Федерации",  Устав</w:t>
      </w:r>
      <w:r>
        <w:t>ом Аккузевского сельского поселения</w:t>
      </w:r>
      <w:r w:rsidRPr="00CC1072">
        <w:t xml:space="preserve">, </w:t>
      </w:r>
      <w:r>
        <w:t>Совет Аккузевского сельского поселения</w:t>
      </w:r>
    </w:p>
    <w:p w:rsidR="000D5F61" w:rsidRPr="00CC1072" w:rsidRDefault="000D5F61" w:rsidP="00BF3A22">
      <w:pPr>
        <w:autoSpaceDN w:val="0"/>
        <w:adjustRightInd w:val="0"/>
        <w:ind w:firstLine="540"/>
        <w:jc w:val="both"/>
      </w:pPr>
    </w:p>
    <w:p w:rsidR="000D5F61" w:rsidRPr="00CC1072" w:rsidRDefault="000D5F61" w:rsidP="00BF3A22">
      <w:pPr>
        <w:autoSpaceDN w:val="0"/>
        <w:adjustRightInd w:val="0"/>
        <w:ind w:firstLine="540"/>
        <w:jc w:val="both"/>
      </w:pPr>
      <w:r>
        <w:t xml:space="preserve">                                                        РЕШИЛ</w:t>
      </w:r>
      <w:r w:rsidRPr="00CC1072">
        <w:t>:</w:t>
      </w:r>
    </w:p>
    <w:p w:rsidR="000D5F61" w:rsidRDefault="000D5F61" w:rsidP="00BF3A22"/>
    <w:p w:rsidR="000D5F61" w:rsidRPr="00CC1072" w:rsidRDefault="000D5F61" w:rsidP="00BF3A22">
      <w:pPr>
        <w:ind w:firstLine="540"/>
        <w:jc w:val="both"/>
      </w:pPr>
      <w:r w:rsidRPr="00CC1072">
        <w:t xml:space="preserve">1. Утвердить Программу комплексного развития транспортной  инфраструктуры </w:t>
      </w:r>
      <w:r>
        <w:t>Аккузевского сельского поселенияна2016-</w:t>
      </w:r>
      <w:r w:rsidRPr="00CC1072">
        <w:t>20</w:t>
      </w:r>
      <w:r>
        <w:t>29</w:t>
      </w:r>
      <w:r w:rsidRPr="00CC1072">
        <w:t xml:space="preserve"> год</w:t>
      </w:r>
      <w:r>
        <w:t>ы.</w:t>
      </w:r>
    </w:p>
    <w:p w:rsidR="000D5F61" w:rsidRPr="00CC1072" w:rsidRDefault="000D5F61" w:rsidP="00BF3A22">
      <w:pPr>
        <w:autoSpaceDN w:val="0"/>
        <w:adjustRightInd w:val="0"/>
        <w:ind w:firstLine="540"/>
        <w:jc w:val="both"/>
      </w:pPr>
    </w:p>
    <w:p w:rsidR="000D5F61" w:rsidRPr="00CC1072" w:rsidRDefault="000D5F61" w:rsidP="00BF3A22">
      <w:pPr>
        <w:ind w:firstLine="540"/>
        <w:jc w:val="both"/>
      </w:pPr>
      <w:r w:rsidRPr="00CC1072">
        <w:t>2. Опубликовать настоящее решение в печатном средстве массовой информации</w:t>
      </w:r>
      <w:r w:rsidRPr="005B7190">
        <w:t>:</w:t>
      </w:r>
      <w:r>
        <w:t xml:space="preserve"> в районной газете </w:t>
      </w:r>
      <w:r w:rsidRPr="00CC1072">
        <w:t>«</w:t>
      </w:r>
      <w:r>
        <w:t>Маяк</w:t>
      </w:r>
      <w:r w:rsidRPr="00CC1072">
        <w:t>»</w:t>
      </w:r>
      <w:r>
        <w:t xml:space="preserve"> и на официальном сайте сельского поселения в сети Интернет</w:t>
      </w:r>
      <w:r w:rsidRPr="00CC1072">
        <w:t>.</w:t>
      </w:r>
    </w:p>
    <w:p w:rsidR="000D5F61" w:rsidRPr="00CC1072" w:rsidRDefault="000D5F61" w:rsidP="00BF3A22">
      <w:pPr>
        <w:autoSpaceDN w:val="0"/>
        <w:adjustRightInd w:val="0"/>
        <w:ind w:firstLine="540"/>
        <w:jc w:val="both"/>
      </w:pPr>
    </w:p>
    <w:p w:rsidR="000D5F61" w:rsidRPr="00CC1072" w:rsidRDefault="000D5F61" w:rsidP="00BF3A22">
      <w:pPr>
        <w:autoSpaceDN w:val="0"/>
        <w:adjustRightInd w:val="0"/>
        <w:ind w:firstLine="540"/>
        <w:jc w:val="both"/>
      </w:pPr>
      <w:r w:rsidRPr="00CC1072">
        <w:t>3. Контроль за исполнением настоящего Решения оставляю за собой</w:t>
      </w:r>
      <w:r>
        <w:t>.</w:t>
      </w:r>
    </w:p>
    <w:p w:rsidR="000D5F61" w:rsidRPr="00CC1072" w:rsidRDefault="000D5F61" w:rsidP="00BF3A22"/>
    <w:p w:rsidR="000D5F61" w:rsidRPr="00CC1072" w:rsidRDefault="000D5F61" w:rsidP="00BF3A22"/>
    <w:p w:rsidR="000D5F61" w:rsidRPr="00CC1072" w:rsidRDefault="000D5F61" w:rsidP="00BF3A22"/>
    <w:p w:rsidR="000D5F61" w:rsidRPr="00CC1072" w:rsidRDefault="000D5F61" w:rsidP="00BF3A22"/>
    <w:p w:rsidR="000D5F61" w:rsidRPr="00CC1072" w:rsidRDefault="000D5F61" w:rsidP="00BF3A22"/>
    <w:p w:rsidR="000D5F61" w:rsidRDefault="000D5F61" w:rsidP="00BF3A22">
      <w:r w:rsidRPr="00CC1072">
        <w:t xml:space="preserve">Глава </w:t>
      </w:r>
      <w:r>
        <w:t>Аккузевского</w:t>
      </w:r>
    </w:p>
    <w:p w:rsidR="000D5F61" w:rsidRPr="00CC1072" w:rsidRDefault="000D5F61" w:rsidP="00BF3A22">
      <w:r>
        <w:t>сельского поселения                                                                                      В.Р.Ахметьянов</w:t>
      </w:r>
    </w:p>
    <w:p w:rsidR="000D5F61" w:rsidRPr="00CC1072" w:rsidRDefault="000D5F61" w:rsidP="00BF3A22"/>
    <w:p w:rsidR="000D5F61" w:rsidRPr="00CC1072" w:rsidRDefault="000D5F61" w:rsidP="00BF3A22"/>
    <w:p w:rsidR="000D5F61" w:rsidRPr="00CC1072" w:rsidRDefault="000D5F61" w:rsidP="00BF3A22"/>
    <w:p w:rsidR="000D5F61" w:rsidRDefault="000D5F61" w:rsidP="00BF3A22">
      <w:r>
        <w:t>с.Аккузево</w:t>
      </w:r>
    </w:p>
    <w:p w:rsidR="000D5F61" w:rsidRDefault="000D5F61" w:rsidP="00BF3A22">
      <w:r>
        <w:t>20 июля 2016г.</w:t>
      </w:r>
    </w:p>
    <w:p w:rsidR="000D5F61" w:rsidRDefault="000D5F61" w:rsidP="00FE2DAA">
      <w:r>
        <w:t xml:space="preserve"> №7-3</w:t>
      </w:r>
    </w:p>
    <w:p w:rsidR="000D5F61" w:rsidRDefault="000D5F61" w:rsidP="00FE2DAA"/>
    <w:p w:rsidR="000D5F61" w:rsidRDefault="000D5F61" w:rsidP="00FE2DAA"/>
    <w:p w:rsidR="000D5F61" w:rsidRDefault="000D5F61" w:rsidP="00FE2DAA"/>
    <w:p w:rsidR="000D5F61" w:rsidRDefault="000D5F61" w:rsidP="00FE2DAA"/>
    <w:p w:rsidR="000D5F61" w:rsidRDefault="000D5F61" w:rsidP="00FE2DAA"/>
    <w:p w:rsidR="000D5F61" w:rsidRDefault="000D5F61" w:rsidP="00FE2DAA"/>
    <w:p w:rsidR="000D5F61" w:rsidRDefault="000D5F61" w:rsidP="002203C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Приложение</w:t>
      </w:r>
    </w:p>
    <w:p w:rsidR="000D5F61" w:rsidRDefault="000D5F61" w:rsidP="002203C6">
      <w:pPr>
        <w:ind w:left="5245"/>
        <w:jc w:val="both"/>
        <w:rPr>
          <w:color w:val="0000FF"/>
          <w:sz w:val="22"/>
          <w:szCs w:val="22"/>
        </w:rPr>
      </w:pPr>
      <w:r>
        <w:rPr>
          <w:sz w:val="22"/>
          <w:szCs w:val="22"/>
        </w:rPr>
        <w:t>к решению администрации сельского поселения Аккузевский сельсовет Илишевского района</w:t>
      </w:r>
    </w:p>
    <w:p w:rsidR="000D5F61" w:rsidRDefault="000D5F61" w:rsidP="002203C6">
      <w:pPr>
        <w:ind w:left="52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«20»июля 2016 года  № 7-3                                                                                         </w:t>
      </w:r>
    </w:p>
    <w:p w:rsidR="000D5F61" w:rsidRDefault="000D5F61" w:rsidP="002203C6">
      <w:pPr>
        <w:ind w:left="6270"/>
        <w:jc w:val="right"/>
        <w:rPr>
          <w:sz w:val="28"/>
          <w:szCs w:val="28"/>
        </w:rPr>
      </w:pPr>
    </w:p>
    <w:p w:rsidR="000D5F61" w:rsidRPr="002203C6" w:rsidRDefault="000D5F61" w:rsidP="002203C6">
      <w:pPr>
        <w:widowControl w:val="0"/>
        <w:jc w:val="center"/>
        <w:rPr>
          <w:b/>
        </w:rPr>
      </w:pPr>
      <w:r w:rsidRPr="002203C6">
        <w:rPr>
          <w:b/>
        </w:rPr>
        <w:t>Муниципальная программа</w:t>
      </w:r>
    </w:p>
    <w:p w:rsidR="000D5F61" w:rsidRPr="002203C6" w:rsidRDefault="000D5F61" w:rsidP="002203C6">
      <w:pPr>
        <w:widowControl w:val="0"/>
        <w:jc w:val="center"/>
      </w:pPr>
      <w:r w:rsidRPr="002203C6">
        <w:rPr>
          <w:b/>
        </w:rPr>
        <w:t>«Комплексное развитие систем транспортной инфраструктуры и дорожного хозяйства на территории муниципального образования СП Аккузевский сельсовет на 2016-2020 годы»</w:t>
      </w:r>
    </w:p>
    <w:p w:rsidR="000D5F61" w:rsidRPr="002203C6" w:rsidRDefault="000D5F61" w:rsidP="002203C6">
      <w:pPr>
        <w:widowControl w:val="0"/>
        <w:jc w:val="center"/>
      </w:pPr>
      <w:r w:rsidRPr="002203C6">
        <w:t xml:space="preserve"> </w:t>
      </w:r>
    </w:p>
    <w:p w:rsidR="000D5F61" w:rsidRPr="002203C6" w:rsidRDefault="000D5F61" w:rsidP="002203C6">
      <w:pPr>
        <w:widowControl w:val="0"/>
        <w:jc w:val="center"/>
      </w:pPr>
      <w:r w:rsidRPr="002203C6">
        <w:t>Паспорт</w:t>
      </w:r>
    </w:p>
    <w:p w:rsidR="000D5F61" w:rsidRPr="002203C6" w:rsidRDefault="000D5F61" w:rsidP="002203C6">
      <w:pPr>
        <w:widowControl w:val="0"/>
        <w:jc w:val="center"/>
      </w:pPr>
      <w:r w:rsidRPr="002203C6">
        <w:t>муниципальной программы  «Комплексное развитие систем транспортной инфраструктуры и дорожного хозяйства на территории муниципального образования СП Аккузевский</w:t>
      </w:r>
      <w:r w:rsidRPr="002203C6">
        <w:rPr>
          <w:b/>
        </w:rPr>
        <w:t xml:space="preserve"> </w:t>
      </w:r>
      <w:r w:rsidRPr="002203C6">
        <w:t>сельсовет на 2016 - 2020 годы»</w:t>
      </w:r>
    </w:p>
    <w:p w:rsidR="000D5F61" w:rsidRPr="002203C6" w:rsidRDefault="000D5F61" w:rsidP="002203C6">
      <w:pPr>
        <w:shd w:val="clear" w:color="auto" w:fill="FFFFFF"/>
        <w:outlineLvl w:val="0"/>
        <w:rPr>
          <w:color w:val="000000"/>
        </w:rPr>
      </w:pPr>
      <w:bookmarkStart w:id="0" w:name="_Toc166314947" w:colFirst="0" w:colLast="0"/>
      <w:r w:rsidRPr="002203C6">
        <w:rPr>
          <w:color w:val="000000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6"/>
        <w:gridCol w:w="7135"/>
      </w:tblGrid>
      <w:tr w:rsidR="000D5F61" w:rsidRPr="002203C6" w:rsidTr="002203C6">
        <w:trPr>
          <w:trHeight w:val="20"/>
          <w:jc w:val="center"/>
        </w:trPr>
        <w:tc>
          <w:tcPr>
            <w:tcW w:w="0" w:type="auto"/>
          </w:tcPr>
          <w:p w:rsidR="000D5F61" w:rsidRPr="002203C6" w:rsidRDefault="000D5F61">
            <w:pPr>
              <w:rPr>
                <w:color w:val="000000"/>
              </w:rPr>
            </w:pPr>
            <w:r w:rsidRPr="002203C6">
              <w:rPr>
                <w:color w:val="000000"/>
              </w:rPr>
              <w:t>Наименование программы</w:t>
            </w:r>
          </w:p>
        </w:tc>
        <w:tc>
          <w:tcPr>
            <w:tcW w:w="0" w:type="auto"/>
          </w:tcPr>
          <w:p w:rsidR="000D5F61" w:rsidRPr="002203C6" w:rsidRDefault="000D5F61">
            <w:pPr>
              <w:rPr>
                <w:color w:val="000000"/>
              </w:rPr>
            </w:pPr>
            <w:r w:rsidRPr="002203C6">
              <w:t>Муниципальная программа «Комплексное развитие систем транспортной инфраструктуры и дорожного хозяйства на территории муниципального образования СП Аккузевский сельсовет на 2016 - 2020 годы» (далее – Программа)</w:t>
            </w:r>
          </w:p>
        </w:tc>
      </w:tr>
      <w:tr w:rsidR="000D5F61" w:rsidRPr="002203C6" w:rsidTr="002203C6">
        <w:trPr>
          <w:trHeight w:val="20"/>
          <w:jc w:val="center"/>
        </w:trPr>
        <w:tc>
          <w:tcPr>
            <w:tcW w:w="0" w:type="auto"/>
          </w:tcPr>
          <w:p w:rsidR="000D5F61" w:rsidRPr="002203C6" w:rsidRDefault="000D5F61">
            <w:pPr>
              <w:rPr>
                <w:color w:val="000000"/>
              </w:rPr>
            </w:pPr>
            <w:r w:rsidRPr="002203C6">
              <w:rPr>
                <w:color w:val="000000"/>
              </w:rPr>
              <w:t>Основания для разработки программы</w:t>
            </w:r>
          </w:p>
        </w:tc>
        <w:tc>
          <w:tcPr>
            <w:tcW w:w="0" w:type="auto"/>
          </w:tcPr>
          <w:p w:rsidR="000D5F61" w:rsidRPr="002203C6" w:rsidRDefault="000D5F61">
            <w:pPr>
              <w:rPr>
                <w:color w:val="000000"/>
              </w:rPr>
            </w:pPr>
            <w:r w:rsidRPr="002203C6">
              <w:rPr>
                <w:color w:val="000000"/>
              </w:rPr>
              <w:t xml:space="preserve">- Федеральный закон от 06 октября 2003 года </w:t>
            </w:r>
            <w:hyperlink r:id="rId6" w:history="1">
              <w:r w:rsidRPr="002203C6">
                <w:rPr>
                  <w:rStyle w:val="Hyperlink"/>
                </w:rPr>
                <w:t>№ 131-ФЗ</w:t>
              </w:r>
            </w:hyperlink>
            <w:r w:rsidRPr="002203C6">
              <w:rPr>
                <w:color w:val="000000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0D5F61" w:rsidRPr="002203C6" w:rsidRDefault="000D5F61">
            <w:pPr>
              <w:rPr>
                <w:color w:val="000000"/>
              </w:rPr>
            </w:pPr>
            <w:r w:rsidRPr="002203C6">
              <w:rPr>
                <w:color w:val="000000"/>
              </w:rPr>
              <w:t>- поручения Президента Российской Федерации от 17 марта 2011 года Пр-701;</w:t>
            </w:r>
          </w:p>
          <w:p w:rsidR="000D5F61" w:rsidRPr="002203C6" w:rsidRDefault="000D5F6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/>
              </w:rPr>
            </w:pPr>
            <w:r w:rsidRPr="002203C6">
              <w:rPr>
                <w:color w:val="000000"/>
              </w:rPr>
              <w:t>- постановление Правительства Российской Федерации от 14  июня 2013 года N 502 «Об утверждении требований к программам комплексного развития систем коммунальной инфраструктуры поселений, городских округов»</w:t>
            </w:r>
          </w:p>
          <w:p w:rsidR="000D5F61" w:rsidRPr="002203C6" w:rsidRDefault="000D5F61">
            <w:pPr>
              <w:rPr>
                <w:color w:val="000000"/>
              </w:rPr>
            </w:pPr>
          </w:p>
        </w:tc>
      </w:tr>
      <w:tr w:rsidR="000D5F61" w:rsidRPr="002203C6" w:rsidTr="002203C6">
        <w:trPr>
          <w:trHeight w:val="20"/>
          <w:jc w:val="center"/>
        </w:trPr>
        <w:tc>
          <w:tcPr>
            <w:tcW w:w="0" w:type="auto"/>
          </w:tcPr>
          <w:p w:rsidR="000D5F61" w:rsidRPr="002203C6" w:rsidRDefault="000D5F61">
            <w:pPr>
              <w:rPr>
                <w:color w:val="000000"/>
              </w:rPr>
            </w:pPr>
            <w:r w:rsidRPr="002203C6">
              <w:rPr>
                <w:color w:val="000000"/>
              </w:rPr>
              <w:t>Разработчик программы</w:t>
            </w:r>
          </w:p>
        </w:tc>
        <w:tc>
          <w:tcPr>
            <w:tcW w:w="0" w:type="auto"/>
          </w:tcPr>
          <w:p w:rsidR="000D5F61" w:rsidRPr="002203C6" w:rsidRDefault="000D5F61">
            <w:r w:rsidRPr="002203C6">
              <w:t>Администрация СП Аккузевский сельсовет Илишевского района Республики Башкортостан</w:t>
            </w:r>
          </w:p>
        </w:tc>
      </w:tr>
      <w:tr w:rsidR="000D5F61" w:rsidRPr="002203C6" w:rsidTr="002203C6">
        <w:trPr>
          <w:trHeight w:val="20"/>
          <w:jc w:val="center"/>
        </w:trPr>
        <w:tc>
          <w:tcPr>
            <w:tcW w:w="0" w:type="auto"/>
          </w:tcPr>
          <w:p w:rsidR="000D5F61" w:rsidRPr="002203C6" w:rsidRDefault="000D5F61">
            <w:pPr>
              <w:rPr>
                <w:color w:val="000000"/>
              </w:rPr>
            </w:pPr>
            <w:r w:rsidRPr="002203C6">
              <w:rPr>
                <w:color w:val="000000"/>
              </w:rPr>
              <w:t>Исполнители программы</w:t>
            </w:r>
          </w:p>
        </w:tc>
        <w:tc>
          <w:tcPr>
            <w:tcW w:w="0" w:type="auto"/>
          </w:tcPr>
          <w:p w:rsidR="000D5F61" w:rsidRPr="002203C6" w:rsidRDefault="000D5F61">
            <w:r w:rsidRPr="002203C6">
              <w:t>Администрация СП Аккузевский сельсовет Илишевского района Республики Башкортостан</w:t>
            </w:r>
          </w:p>
        </w:tc>
      </w:tr>
      <w:tr w:rsidR="000D5F61" w:rsidRPr="002203C6" w:rsidTr="002203C6">
        <w:trPr>
          <w:trHeight w:val="20"/>
          <w:jc w:val="center"/>
        </w:trPr>
        <w:tc>
          <w:tcPr>
            <w:tcW w:w="0" w:type="auto"/>
          </w:tcPr>
          <w:p w:rsidR="000D5F61" w:rsidRPr="002203C6" w:rsidRDefault="000D5F61">
            <w:pPr>
              <w:rPr>
                <w:color w:val="000000"/>
              </w:rPr>
            </w:pPr>
            <w:r w:rsidRPr="002203C6">
              <w:rPr>
                <w:color w:val="000000"/>
              </w:rPr>
              <w:t>Контроль за реализацией программы</w:t>
            </w:r>
          </w:p>
        </w:tc>
        <w:tc>
          <w:tcPr>
            <w:tcW w:w="0" w:type="auto"/>
          </w:tcPr>
          <w:p w:rsidR="000D5F61" w:rsidRPr="002203C6" w:rsidRDefault="000D5F61">
            <w:pPr>
              <w:rPr>
                <w:color w:val="000000"/>
              </w:rPr>
            </w:pPr>
            <w:r w:rsidRPr="002203C6">
              <w:t xml:space="preserve">Контроль за реализацией Программы осуществляет Администрация СП Аккузевский сельсовет </w:t>
            </w:r>
            <w:r w:rsidRPr="002203C6">
              <w:rPr>
                <w:color w:val="000000"/>
              </w:rPr>
              <w:t xml:space="preserve">и Совет </w:t>
            </w:r>
            <w:r w:rsidRPr="002203C6">
              <w:t>Аккузевского</w:t>
            </w:r>
            <w:r w:rsidRPr="002203C6">
              <w:rPr>
                <w:color w:val="000000"/>
              </w:rPr>
              <w:t xml:space="preserve"> сельского поселения Илишевского района</w:t>
            </w:r>
          </w:p>
        </w:tc>
      </w:tr>
      <w:tr w:rsidR="000D5F61" w:rsidRPr="002203C6" w:rsidTr="002203C6">
        <w:trPr>
          <w:trHeight w:val="20"/>
          <w:jc w:val="center"/>
        </w:trPr>
        <w:tc>
          <w:tcPr>
            <w:tcW w:w="0" w:type="auto"/>
          </w:tcPr>
          <w:p w:rsidR="000D5F61" w:rsidRPr="002203C6" w:rsidRDefault="000D5F61">
            <w:pPr>
              <w:rPr>
                <w:color w:val="000000"/>
              </w:rPr>
            </w:pPr>
            <w:r w:rsidRPr="002203C6">
              <w:rPr>
                <w:color w:val="000000"/>
              </w:rPr>
              <w:t>Цель программы</w:t>
            </w:r>
          </w:p>
        </w:tc>
        <w:tc>
          <w:tcPr>
            <w:tcW w:w="0" w:type="auto"/>
          </w:tcPr>
          <w:p w:rsidR="000D5F61" w:rsidRPr="002203C6" w:rsidRDefault="000D5F61">
            <w:pPr>
              <w:jc w:val="both"/>
            </w:pPr>
            <w:r w:rsidRPr="002203C6">
              <w:t xml:space="preserve"> Повышение комфортности и безопасности жизнедеятельности населения и хозяйствующих субъектов</w:t>
            </w:r>
            <w:r w:rsidRPr="002203C6">
              <w:rPr>
                <w:color w:val="000000"/>
              </w:rPr>
              <w:t xml:space="preserve"> на территории </w:t>
            </w:r>
            <w:r w:rsidRPr="002203C6">
              <w:t xml:space="preserve">Аккузевского </w:t>
            </w:r>
            <w:r w:rsidRPr="002203C6">
              <w:rPr>
                <w:color w:val="000000"/>
              </w:rPr>
              <w:t>сельского поселения</w:t>
            </w:r>
          </w:p>
        </w:tc>
      </w:tr>
      <w:tr w:rsidR="000D5F61" w:rsidRPr="002203C6" w:rsidTr="002203C6">
        <w:trPr>
          <w:trHeight w:val="20"/>
          <w:jc w:val="center"/>
        </w:trPr>
        <w:tc>
          <w:tcPr>
            <w:tcW w:w="0" w:type="auto"/>
          </w:tcPr>
          <w:p w:rsidR="000D5F61" w:rsidRPr="002203C6" w:rsidRDefault="000D5F61">
            <w:pPr>
              <w:rPr>
                <w:color w:val="000000"/>
              </w:rPr>
            </w:pPr>
            <w:r w:rsidRPr="002203C6">
              <w:rPr>
                <w:color w:val="000000"/>
              </w:rPr>
              <w:t>Задачи программы</w:t>
            </w:r>
          </w:p>
        </w:tc>
        <w:tc>
          <w:tcPr>
            <w:tcW w:w="0" w:type="auto"/>
          </w:tcPr>
          <w:p w:rsidR="000D5F61" w:rsidRPr="002203C6" w:rsidRDefault="000D5F61">
            <w:pPr>
              <w:shd w:val="clear" w:color="auto" w:fill="FFFFFF"/>
              <w:ind w:left="37"/>
              <w:rPr>
                <w:color w:val="000000"/>
              </w:rPr>
            </w:pPr>
            <w:r w:rsidRPr="002203C6">
              <w:rPr>
                <w:color w:val="000000"/>
                <w:spacing w:val="-2"/>
              </w:rPr>
              <w:t>1. Повышение надежности системы транспортной  инфраструктуры.</w:t>
            </w:r>
          </w:p>
          <w:p w:rsidR="000D5F61" w:rsidRPr="002203C6" w:rsidRDefault="000D5F61">
            <w:pPr>
              <w:jc w:val="both"/>
              <w:rPr>
                <w:color w:val="000000"/>
              </w:rPr>
            </w:pPr>
            <w:r w:rsidRPr="002203C6">
              <w:rPr>
                <w:color w:val="000000"/>
                <w:spacing w:val="-2"/>
              </w:rPr>
              <w:t>2.</w:t>
            </w:r>
            <w:r w:rsidRPr="002203C6">
              <w:rPr>
                <w:color w:val="000000"/>
              </w:rPr>
              <w:t xml:space="preserve"> Обеспечение более комфортных условий проживания населения сельского поселения, безопасности дорожного движения.</w:t>
            </w:r>
          </w:p>
          <w:p w:rsidR="000D5F61" w:rsidRPr="002203C6" w:rsidRDefault="000D5F61">
            <w:pPr>
              <w:jc w:val="both"/>
              <w:rPr>
                <w:color w:val="000000"/>
              </w:rPr>
            </w:pPr>
          </w:p>
        </w:tc>
      </w:tr>
      <w:tr w:rsidR="000D5F61" w:rsidRPr="002203C6" w:rsidTr="002203C6">
        <w:trPr>
          <w:trHeight w:val="20"/>
          <w:jc w:val="center"/>
        </w:trPr>
        <w:tc>
          <w:tcPr>
            <w:tcW w:w="0" w:type="auto"/>
          </w:tcPr>
          <w:p w:rsidR="000D5F61" w:rsidRPr="002203C6" w:rsidRDefault="000D5F61">
            <w:pPr>
              <w:rPr>
                <w:color w:val="000000"/>
              </w:rPr>
            </w:pPr>
            <w:r w:rsidRPr="002203C6">
              <w:rPr>
                <w:color w:val="000000"/>
              </w:rPr>
              <w:t>Сроки реализации программы</w:t>
            </w:r>
          </w:p>
        </w:tc>
        <w:tc>
          <w:tcPr>
            <w:tcW w:w="0" w:type="auto"/>
          </w:tcPr>
          <w:p w:rsidR="000D5F61" w:rsidRPr="002203C6" w:rsidRDefault="000D5F61">
            <w:pPr>
              <w:rPr>
                <w:color w:val="000000"/>
              </w:rPr>
            </w:pPr>
          </w:p>
          <w:p w:rsidR="000D5F61" w:rsidRPr="002203C6" w:rsidRDefault="000D5F61">
            <w:pPr>
              <w:rPr>
                <w:color w:val="000000"/>
              </w:rPr>
            </w:pPr>
            <w:r w:rsidRPr="002203C6">
              <w:rPr>
                <w:color w:val="000000"/>
              </w:rPr>
              <w:t>2016 - 2020 годы</w:t>
            </w:r>
          </w:p>
        </w:tc>
      </w:tr>
      <w:tr w:rsidR="000D5F61" w:rsidRPr="002203C6" w:rsidTr="002203C6">
        <w:trPr>
          <w:trHeight w:val="20"/>
          <w:jc w:val="center"/>
        </w:trPr>
        <w:tc>
          <w:tcPr>
            <w:tcW w:w="0" w:type="auto"/>
          </w:tcPr>
          <w:p w:rsidR="000D5F61" w:rsidRPr="002203C6" w:rsidRDefault="000D5F61">
            <w:pPr>
              <w:rPr>
                <w:color w:val="000000"/>
              </w:rPr>
            </w:pPr>
            <w:r w:rsidRPr="002203C6">
              <w:rPr>
                <w:color w:val="000000"/>
              </w:rPr>
              <w:t>Объемы и источники финансирования</w:t>
            </w:r>
          </w:p>
        </w:tc>
        <w:tc>
          <w:tcPr>
            <w:tcW w:w="0" w:type="auto"/>
          </w:tcPr>
          <w:p w:rsidR="000D5F61" w:rsidRPr="002203C6" w:rsidRDefault="000D5F61">
            <w:pPr>
              <w:rPr>
                <w:color w:val="000000"/>
              </w:rPr>
            </w:pPr>
            <w:r w:rsidRPr="002203C6">
              <w:rPr>
                <w:color w:val="000000"/>
              </w:rPr>
              <w:t>Источники финансирования:</w:t>
            </w:r>
          </w:p>
          <w:p w:rsidR="000D5F61" w:rsidRPr="002203C6" w:rsidRDefault="000D5F61">
            <w:pPr>
              <w:rPr>
                <w:color w:val="000000"/>
              </w:rPr>
            </w:pPr>
            <w:r w:rsidRPr="002203C6">
              <w:rPr>
                <w:color w:val="000000"/>
              </w:rPr>
              <w:t>- средства республиканского бюджета;</w:t>
            </w:r>
          </w:p>
          <w:p w:rsidR="000D5F61" w:rsidRPr="002203C6" w:rsidRDefault="000D5F61">
            <w:pPr>
              <w:rPr>
                <w:color w:val="000000"/>
              </w:rPr>
            </w:pPr>
            <w:r w:rsidRPr="002203C6">
              <w:rPr>
                <w:color w:val="000000"/>
              </w:rPr>
              <w:t>- средства местного бюджета.</w:t>
            </w:r>
          </w:p>
          <w:p w:rsidR="000D5F61" w:rsidRPr="002203C6" w:rsidRDefault="000D5F61">
            <w:pPr>
              <w:rPr>
                <w:color w:val="000000"/>
              </w:rPr>
            </w:pPr>
            <w:r w:rsidRPr="002203C6">
              <w:rPr>
                <w:color w:val="000000"/>
              </w:rPr>
              <w:t>Бюджетные ассигнования, предусмотренные в плановом периоде 2016-2020 года, будут уточнены при формировании проектов бюджета поселения с учетом  изменения ассигнований из краевого бюджета.</w:t>
            </w:r>
          </w:p>
        </w:tc>
      </w:tr>
      <w:tr w:rsidR="000D5F61" w:rsidRPr="002203C6" w:rsidTr="002203C6">
        <w:trPr>
          <w:trHeight w:val="20"/>
          <w:jc w:val="center"/>
        </w:trPr>
        <w:tc>
          <w:tcPr>
            <w:tcW w:w="0" w:type="auto"/>
          </w:tcPr>
          <w:p w:rsidR="000D5F61" w:rsidRPr="002203C6" w:rsidRDefault="000D5F61">
            <w:pPr>
              <w:rPr>
                <w:color w:val="000000"/>
              </w:rPr>
            </w:pPr>
            <w:r w:rsidRPr="002203C6">
              <w:rPr>
                <w:color w:val="000000"/>
              </w:rPr>
              <w:t>Мероприятия программы</w:t>
            </w:r>
          </w:p>
          <w:p w:rsidR="000D5F61" w:rsidRPr="002203C6" w:rsidRDefault="000D5F61">
            <w:pPr>
              <w:rPr>
                <w:color w:val="000000"/>
              </w:rPr>
            </w:pPr>
          </w:p>
          <w:p w:rsidR="000D5F61" w:rsidRPr="002203C6" w:rsidRDefault="000D5F61">
            <w:pPr>
              <w:rPr>
                <w:color w:val="000000"/>
              </w:rPr>
            </w:pPr>
            <w:r w:rsidRPr="002203C6">
              <w:rPr>
                <w:color w:val="000000"/>
              </w:rPr>
              <w:t> </w:t>
            </w:r>
          </w:p>
        </w:tc>
        <w:tc>
          <w:tcPr>
            <w:tcW w:w="0" w:type="auto"/>
          </w:tcPr>
          <w:p w:rsidR="000D5F61" w:rsidRPr="002203C6" w:rsidRDefault="000D5F61">
            <w:pPr>
              <w:autoSpaceDE w:val="0"/>
              <w:autoSpaceDN w:val="0"/>
              <w:adjustRightInd w:val="0"/>
              <w:jc w:val="both"/>
              <w:rPr>
                <w:rStyle w:val="apple-style-span"/>
                <w:color w:val="000000"/>
                <w:shd w:val="clear" w:color="auto" w:fill="FFFFFF"/>
              </w:rPr>
            </w:pPr>
            <w:r w:rsidRPr="002203C6">
              <w:rPr>
                <w:rStyle w:val="apple-style-span"/>
                <w:color w:val="000000"/>
                <w:shd w:val="clear" w:color="auto" w:fill="FFFFFF"/>
              </w:rPr>
              <w:t>- разработка проектно-сметной документации;</w:t>
            </w:r>
          </w:p>
          <w:p w:rsidR="000D5F61" w:rsidRPr="002203C6" w:rsidRDefault="000D5F61">
            <w:pPr>
              <w:autoSpaceDE w:val="0"/>
              <w:autoSpaceDN w:val="0"/>
              <w:adjustRightInd w:val="0"/>
              <w:jc w:val="both"/>
              <w:rPr>
                <w:rStyle w:val="apple-style-span"/>
                <w:color w:val="000000"/>
                <w:shd w:val="clear" w:color="auto" w:fill="FFFFFF"/>
              </w:rPr>
            </w:pPr>
            <w:r w:rsidRPr="002203C6">
              <w:rPr>
                <w:rStyle w:val="apple-style-span"/>
                <w:color w:val="000000"/>
                <w:shd w:val="clear" w:color="auto" w:fill="FFFFFF"/>
              </w:rPr>
              <w:t>- приобретение материалов и ремонт дорог;</w:t>
            </w:r>
          </w:p>
          <w:p w:rsidR="000D5F61" w:rsidRPr="002203C6" w:rsidRDefault="000D5F61">
            <w:pPr>
              <w:autoSpaceDE w:val="0"/>
              <w:autoSpaceDN w:val="0"/>
              <w:adjustRightInd w:val="0"/>
              <w:jc w:val="both"/>
              <w:rPr>
                <w:rStyle w:val="apple-style-span"/>
                <w:color w:val="000000"/>
                <w:shd w:val="clear" w:color="auto" w:fill="FFFFFF"/>
              </w:rPr>
            </w:pPr>
            <w:r w:rsidRPr="002203C6">
              <w:rPr>
                <w:rStyle w:val="apple-style-span"/>
                <w:color w:val="000000"/>
                <w:shd w:val="clear" w:color="auto" w:fill="FFFFFF"/>
              </w:rPr>
              <w:t>- мероприятия по организации дорожного движения;</w:t>
            </w:r>
          </w:p>
          <w:p w:rsidR="000D5F61" w:rsidRPr="002203C6" w:rsidRDefault="000D5F61">
            <w:pPr>
              <w:autoSpaceDE w:val="0"/>
              <w:autoSpaceDN w:val="0"/>
              <w:adjustRightInd w:val="0"/>
              <w:jc w:val="both"/>
            </w:pPr>
            <w:r w:rsidRPr="002203C6">
              <w:rPr>
                <w:rStyle w:val="apple-style-span"/>
                <w:color w:val="000000"/>
                <w:shd w:val="clear" w:color="auto" w:fill="FFFFFF"/>
              </w:rPr>
              <w:t>- ремонт, строительство пешеходных дорожек.</w:t>
            </w:r>
          </w:p>
        </w:tc>
      </w:tr>
    </w:tbl>
    <w:p w:rsidR="000D5F61" w:rsidRPr="002203C6" w:rsidRDefault="000D5F61" w:rsidP="002203C6">
      <w:pPr>
        <w:shd w:val="clear" w:color="auto" w:fill="FFFFFF"/>
        <w:jc w:val="center"/>
        <w:outlineLvl w:val="0"/>
        <w:rPr>
          <w:bCs/>
          <w:color w:val="000000"/>
        </w:rPr>
      </w:pPr>
    </w:p>
    <w:p w:rsidR="000D5F61" w:rsidRPr="002203C6" w:rsidRDefault="000D5F61" w:rsidP="002203C6">
      <w:pPr>
        <w:shd w:val="clear" w:color="auto" w:fill="FFFFFF"/>
        <w:jc w:val="center"/>
        <w:outlineLvl w:val="0"/>
        <w:rPr>
          <w:b/>
          <w:bCs/>
          <w:color w:val="000000"/>
        </w:rPr>
      </w:pPr>
    </w:p>
    <w:p w:rsidR="000D5F61" w:rsidRPr="002203C6" w:rsidRDefault="000D5F61" w:rsidP="002203C6">
      <w:pPr>
        <w:shd w:val="clear" w:color="auto" w:fill="FFFFFF"/>
        <w:jc w:val="center"/>
        <w:outlineLvl w:val="0"/>
        <w:rPr>
          <w:b/>
          <w:bCs/>
          <w:color w:val="000000"/>
        </w:rPr>
      </w:pPr>
    </w:p>
    <w:p w:rsidR="000D5F61" w:rsidRPr="002203C6" w:rsidRDefault="000D5F61" w:rsidP="002203C6">
      <w:pPr>
        <w:shd w:val="clear" w:color="auto" w:fill="FFFFFF"/>
        <w:jc w:val="center"/>
        <w:outlineLvl w:val="0"/>
        <w:rPr>
          <w:b/>
          <w:bCs/>
          <w:color w:val="000000"/>
        </w:rPr>
      </w:pPr>
    </w:p>
    <w:p w:rsidR="000D5F61" w:rsidRPr="002203C6" w:rsidRDefault="000D5F61" w:rsidP="002203C6">
      <w:pPr>
        <w:shd w:val="clear" w:color="auto" w:fill="FFFFFF"/>
        <w:jc w:val="center"/>
        <w:outlineLvl w:val="0"/>
        <w:rPr>
          <w:b/>
          <w:bCs/>
          <w:color w:val="000000"/>
        </w:rPr>
      </w:pPr>
    </w:p>
    <w:p w:rsidR="000D5F61" w:rsidRPr="002203C6" w:rsidRDefault="000D5F61" w:rsidP="002203C6">
      <w:pPr>
        <w:shd w:val="clear" w:color="auto" w:fill="FFFFFF"/>
        <w:jc w:val="center"/>
        <w:outlineLvl w:val="0"/>
        <w:rPr>
          <w:b/>
          <w:bCs/>
          <w:color w:val="000000"/>
        </w:rPr>
      </w:pPr>
    </w:p>
    <w:p w:rsidR="000D5F61" w:rsidRPr="002203C6" w:rsidRDefault="000D5F61" w:rsidP="002203C6">
      <w:pPr>
        <w:shd w:val="clear" w:color="auto" w:fill="FFFFFF"/>
        <w:jc w:val="center"/>
        <w:outlineLvl w:val="0"/>
        <w:rPr>
          <w:b/>
          <w:bCs/>
          <w:color w:val="000000"/>
        </w:rPr>
      </w:pPr>
    </w:p>
    <w:p w:rsidR="000D5F61" w:rsidRPr="002203C6" w:rsidRDefault="000D5F61" w:rsidP="002203C6">
      <w:pPr>
        <w:shd w:val="clear" w:color="auto" w:fill="FFFFFF"/>
        <w:jc w:val="center"/>
        <w:outlineLvl w:val="0"/>
        <w:rPr>
          <w:b/>
          <w:bCs/>
          <w:color w:val="000000"/>
        </w:rPr>
      </w:pPr>
    </w:p>
    <w:p w:rsidR="000D5F61" w:rsidRPr="002203C6" w:rsidRDefault="000D5F61" w:rsidP="002203C6">
      <w:pPr>
        <w:shd w:val="clear" w:color="auto" w:fill="FFFFFF"/>
        <w:jc w:val="center"/>
        <w:outlineLvl w:val="0"/>
        <w:rPr>
          <w:b/>
          <w:bCs/>
          <w:color w:val="000000"/>
        </w:rPr>
      </w:pPr>
    </w:p>
    <w:p w:rsidR="000D5F61" w:rsidRPr="002203C6" w:rsidRDefault="000D5F61" w:rsidP="002203C6">
      <w:pPr>
        <w:shd w:val="clear" w:color="auto" w:fill="FFFFFF"/>
        <w:jc w:val="center"/>
        <w:outlineLvl w:val="0"/>
        <w:rPr>
          <w:b/>
          <w:bCs/>
          <w:color w:val="000000"/>
        </w:rPr>
      </w:pPr>
    </w:p>
    <w:p w:rsidR="000D5F61" w:rsidRPr="002203C6" w:rsidRDefault="000D5F61" w:rsidP="002203C6">
      <w:pPr>
        <w:shd w:val="clear" w:color="auto" w:fill="FFFFFF"/>
        <w:jc w:val="center"/>
        <w:outlineLvl w:val="0"/>
        <w:rPr>
          <w:b/>
          <w:bCs/>
          <w:color w:val="000000"/>
        </w:rPr>
      </w:pPr>
    </w:p>
    <w:p w:rsidR="000D5F61" w:rsidRPr="002203C6" w:rsidRDefault="000D5F61" w:rsidP="002203C6">
      <w:pPr>
        <w:shd w:val="clear" w:color="auto" w:fill="FFFFFF"/>
        <w:jc w:val="center"/>
        <w:outlineLvl w:val="0"/>
        <w:rPr>
          <w:b/>
          <w:bCs/>
          <w:color w:val="000000"/>
        </w:rPr>
      </w:pPr>
    </w:p>
    <w:p w:rsidR="000D5F61" w:rsidRPr="002203C6" w:rsidRDefault="000D5F61" w:rsidP="002203C6">
      <w:pPr>
        <w:shd w:val="clear" w:color="auto" w:fill="FFFFFF"/>
        <w:jc w:val="center"/>
        <w:outlineLvl w:val="0"/>
        <w:rPr>
          <w:b/>
          <w:bCs/>
          <w:color w:val="000000"/>
        </w:rPr>
      </w:pPr>
    </w:p>
    <w:p w:rsidR="000D5F61" w:rsidRPr="002203C6" w:rsidRDefault="000D5F61" w:rsidP="002203C6">
      <w:pPr>
        <w:shd w:val="clear" w:color="auto" w:fill="FFFFFF"/>
        <w:jc w:val="center"/>
        <w:outlineLvl w:val="0"/>
        <w:rPr>
          <w:b/>
          <w:bCs/>
          <w:color w:val="000000"/>
        </w:rPr>
      </w:pPr>
    </w:p>
    <w:p w:rsidR="000D5F61" w:rsidRPr="002203C6" w:rsidRDefault="000D5F61" w:rsidP="002203C6">
      <w:pPr>
        <w:shd w:val="clear" w:color="auto" w:fill="FFFFFF"/>
        <w:jc w:val="center"/>
        <w:outlineLvl w:val="0"/>
        <w:rPr>
          <w:b/>
          <w:bCs/>
          <w:color w:val="000000"/>
        </w:rPr>
      </w:pPr>
    </w:p>
    <w:p w:rsidR="000D5F61" w:rsidRPr="002203C6" w:rsidRDefault="000D5F61" w:rsidP="002203C6">
      <w:pPr>
        <w:shd w:val="clear" w:color="auto" w:fill="FFFFFF"/>
        <w:jc w:val="center"/>
        <w:outlineLvl w:val="0"/>
        <w:rPr>
          <w:b/>
          <w:bCs/>
          <w:color w:val="000000"/>
        </w:rPr>
      </w:pPr>
    </w:p>
    <w:p w:rsidR="000D5F61" w:rsidRPr="002203C6" w:rsidRDefault="000D5F61" w:rsidP="002203C6">
      <w:pPr>
        <w:shd w:val="clear" w:color="auto" w:fill="FFFFFF"/>
        <w:jc w:val="center"/>
        <w:outlineLvl w:val="0"/>
        <w:rPr>
          <w:b/>
          <w:bCs/>
          <w:color w:val="000000"/>
        </w:rPr>
      </w:pPr>
    </w:p>
    <w:p w:rsidR="000D5F61" w:rsidRPr="002203C6" w:rsidRDefault="000D5F61" w:rsidP="002203C6">
      <w:pPr>
        <w:shd w:val="clear" w:color="auto" w:fill="FFFFFF"/>
        <w:jc w:val="center"/>
        <w:outlineLvl w:val="0"/>
        <w:rPr>
          <w:b/>
          <w:bCs/>
          <w:color w:val="000000"/>
        </w:rPr>
      </w:pPr>
    </w:p>
    <w:p w:rsidR="000D5F61" w:rsidRPr="002203C6" w:rsidRDefault="000D5F61" w:rsidP="002203C6">
      <w:pPr>
        <w:shd w:val="clear" w:color="auto" w:fill="FFFFFF"/>
        <w:jc w:val="center"/>
        <w:outlineLvl w:val="0"/>
        <w:rPr>
          <w:b/>
          <w:bCs/>
          <w:color w:val="000000"/>
        </w:rPr>
      </w:pPr>
    </w:p>
    <w:p w:rsidR="000D5F61" w:rsidRPr="002203C6" w:rsidRDefault="000D5F61" w:rsidP="002203C6">
      <w:pPr>
        <w:shd w:val="clear" w:color="auto" w:fill="FFFFFF"/>
        <w:jc w:val="center"/>
        <w:outlineLvl w:val="0"/>
        <w:rPr>
          <w:b/>
          <w:bCs/>
          <w:color w:val="000000"/>
        </w:rPr>
      </w:pPr>
    </w:p>
    <w:p w:rsidR="000D5F61" w:rsidRPr="002203C6" w:rsidRDefault="000D5F61" w:rsidP="002203C6">
      <w:pPr>
        <w:shd w:val="clear" w:color="auto" w:fill="FFFFFF"/>
        <w:jc w:val="center"/>
        <w:outlineLvl w:val="0"/>
        <w:rPr>
          <w:b/>
          <w:bCs/>
          <w:color w:val="000000"/>
        </w:rPr>
      </w:pPr>
    </w:p>
    <w:p w:rsidR="000D5F61" w:rsidRPr="002203C6" w:rsidRDefault="000D5F61" w:rsidP="002203C6">
      <w:pPr>
        <w:shd w:val="clear" w:color="auto" w:fill="FFFFFF"/>
        <w:jc w:val="center"/>
        <w:outlineLvl w:val="0"/>
        <w:rPr>
          <w:b/>
          <w:bCs/>
          <w:color w:val="000000"/>
        </w:rPr>
      </w:pPr>
    </w:p>
    <w:p w:rsidR="000D5F61" w:rsidRPr="002203C6" w:rsidRDefault="000D5F61" w:rsidP="002203C6">
      <w:pPr>
        <w:shd w:val="clear" w:color="auto" w:fill="FFFFFF"/>
        <w:jc w:val="center"/>
        <w:outlineLvl w:val="0"/>
        <w:rPr>
          <w:b/>
          <w:bCs/>
          <w:color w:val="000000"/>
        </w:rPr>
      </w:pPr>
    </w:p>
    <w:bookmarkEnd w:id="0"/>
    <w:p w:rsidR="000D5F61" w:rsidRPr="002203C6" w:rsidRDefault="000D5F61" w:rsidP="002203C6">
      <w:pPr>
        <w:widowControl w:val="0"/>
        <w:shd w:val="clear" w:color="auto" w:fill="FFFFFF"/>
        <w:ind w:firstLine="709"/>
        <w:jc w:val="center"/>
        <w:rPr>
          <w:b/>
          <w:bCs/>
          <w:color w:val="000000"/>
        </w:rPr>
      </w:pPr>
    </w:p>
    <w:p w:rsidR="000D5F61" w:rsidRPr="002203C6" w:rsidRDefault="000D5F61" w:rsidP="002203C6">
      <w:pPr>
        <w:widowControl w:val="0"/>
        <w:shd w:val="clear" w:color="auto" w:fill="FFFFFF"/>
        <w:ind w:firstLine="709"/>
        <w:jc w:val="center"/>
        <w:rPr>
          <w:b/>
          <w:bCs/>
          <w:color w:val="000000"/>
        </w:rPr>
      </w:pPr>
    </w:p>
    <w:p w:rsidR="000D5F61" w:rsidRPr="002203C6" w:rsidRDefault="000D5F61" w:rsidP="002203C6">
      <w:pPr>
        <w:widowControl w:val="0"/>
        <w:shd w:val="clear" w:color="auto" w:fill="FFFFFF"/>
        <w:ind w:firstLine="709"/>
        <w:jc w:val="center"/>
        <w:rPr>
          <w:b/>
          <w:bCs/>
          <w:color w:val="000000"/>
        </w:rPr>
      </w:pPr>
    </w:p>
    <w:p w:rsidR="000D5F61" w:rsidRPr="002203C6" w:rsidRDefault="000D5F61" w:rsidP="002203C6">
      <w:pPr>
        <w:widowControl w:val="0"/>
        <w:shd w:val="clear" w:color="auto" w:fill="FFFFFF"/>
        <w:ind w:firstLine="709"/>
        <w:jc w:val="center"/>
        <w:rPr>
          <w:b/>
          <w:bCs/>
          <w:color w:val="000000"/>
        </w:rPr>
      </w:pPr>
    </w:p>
    <w:p w:rsidR="000D5F61" w:rsidRPr="002203C6" w:rsidRDefault="000D5F61" w:rsidP="002203C6">
      <w:pPr>
        <w:widowControl w:val="0"/>
        <w:shd w:val="clear" w:color="auto" w:fill="FFFFFF"/>
        <w:ind w:firstLine="709"/>
        <w:jc w:val="center"/>
        <w:rPr>
          <w:b/>
          <w:bCs/>
          <w:color w:val="000000"/>
        </w:rPr>
      </w:pPr>
    </w:p>
    <w:p w:rsidR="000D5F61" w:rsidRPr="002203C6" w:rsidRDefault="000D5F61" w:rsidP="002203C6">
      <w:pPr>
        <w:widowControl w:val="0"/>
        <w:shd w:val="clear" w:color="auto" w:fill="FFFFFF"/>
        <w:ind w:firstLine="709"/>
        <w:jc w:val="center"/>
        <w:rPr>
          <w:b/>
          <w:bCs/>
          <w:color w:val="000000"/>
        </w:rPr>
      </w:pPr>
    </w:p>
    <w:p w:rsidR="000D5F61" w:rsidRPr="002203C6" w:rsidRDefault="000D5F61" w:rsidP="002203C6">
      <w:pPr>
        <w:widowControl w:val="0"/>
        <w:shd w:val="clear" w:color="auto" w:fill="FFFFFF"/>
        <w:ind w:firstLine="709"/>
        <w:jc w:val="center"/>
        <w:rPr>
          <w:b/>
          <w:bCs/>
          <w:color w:val="000000"/>
        </w:rPr>
      </w:pPr>
    </w:p>
    <w:p w:rsidR="000D5F61" w:rsidRPr="002203C6" w:rsidRDefault="000D5F61" w:rsidP="002203C6">
      <w:pPr>
        <w:widowControl w:val="0"/>
        <w:shd w:val="clear" w:color="auto" w:fill="FFFFFF"/>
        <w:ind w:firstLine="709"/>
        <w:jc w:val="center"/>
        <w:rPr>
          <w:b/>
          <w:bCs/>
          <w:color w:val="000000"/>
        </w:rPr>
      </w:pPr>
    </w:p>
    <w:p w:rsidR="000D5F61" w:rsidRPr="002203C6" w:rsidRDefault="000D5F61" w:rsidP="002203C6">
      <w:pPr>
        <w:widowControl w:val="0"/>
        <w:shd w:val="clear" w:color="auto" w:fill="FFFFFF"/>
        <w:ind w:firstLine="709"/>
        <w:jc w:val="center"/>
        <w:rPr>
          <w:b/>
          <w:bCs/>
          <w:color w:val="000000"/>
        </w:rPr>
      </w:pPr>
    </w:p>
    <w:p w:rsidR="000D5F61" w:rsidRPr="002203C6" w:rsidRDefault="000D5F61" w:rsidP="002203C6">
      <w:pPr>
        <w:widowControl w:val="0"/>
        <w:shd w:val="clear" w:color="auto" w:fill="FFFFFF"/>
        <w:ind w:firstLine="709"/>
        <w:jc w:val="center"/>
        <w:rPr>
          <w:b/>
          <w:bCs/>
          <w:color w:val="000000"/>
        </w:rPr>
      </w:pPr>
    </w:p>
    <w:p w:rsidR="000D5F61" w:rsidRPr="002203C6" w:rsidRDefault="000D5F61" w:rsidP="002203C6">
      <w:pPr>
        <w:widowControl w:val="0"/>
        <w:shd w:val="clear" w:color="auto" w:fill="FFFFFF"/>
        <w:ind w:firstLine="709"/>
        <w:jc w:val="center"/>
        <w:rPr>
          <w:b/>
          <w:bCs/>
          <w:color w:val="000000"/>
        </w:rPr>
      </w:pPr>
    </w:p>
    <w:p w:rsidR="000D5F61" w:rsidRPr="002203C6" w:rsidRDefault="000D5F61" w:rsidP="002203C6">
      <w:pPr>
        <w:widowControl w:val="0"/>
        <w:shd w:val="clear" w:color="auto" w:fill="FFFFFF"/>
        <w:ind w:firstLine="709"/>
        <w:jc w:val="center"/>
        <w:rPr>
          <w:b/>
          <w:bCs/>
          <w:color w:val="000000"/>
        </w:rPr>
      </w:pPr>
    </w:p>
    <w:p w:rsidR="000D5F61" w:rsidRPr="002203C6" w:rsidRDefault="000D5F61" w:rsidP="002203C6">
      <w:pPr>
        <w:widowControl w:val="0"/>
        <w:shd w:val="clear" w:color="auto" w:fill="FFFFFF"/>
        <w:ind w:firstLine="709"/>
        <w:jc w:val="center"/>
        <w:rPr>
          <w:b/>
          <w:bCs/>
          <w:color w:val="000000"/>
        </w:rPr>
      </w:pPr>
    </w:p>
    <w:p w:rsidR="000D5F61" w:rsidRPr="002203C6" w:rsidRDefault="000D5F61" w:rsidP="002203C6">
      <w:pPr>
        <w:widowControl w:val="0"/>
        <w:shd w:val="clear" w:color="auto" w:fill="FFFFFF"/>
        <w:ind w:firstLine="709"/>
        <w:jc w:val="center"/>
        <w:rPr>
          <w:b/>
          <w:bCs/>
          <w:color w:val="000000"/>
        </w:rPr>
      </w:pPr>
      <w:r w:rsidRPr="002203C6">
        <w:rPr>
          <w:b/>
          <w:bCs/>
          <w:color w:val="000000"/>
        </w:rPr>
        <w:t>1.  Содержание проблемы и обоснование ее решения программными методами</w:t>
      </w:r>
    </w:p>
    <w:p w:rsidR="000D5F61" w:rsidRPr="002203C6" w:rsidRDefault="000D5F61" w:rsidP="002203C6">
      <w:pPr>
        <w:pStyle w:val="BodyTextIndent2"/>
        <w:widowControl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203C6">
        <w:rPr>
          <w:sz w:val="24"/>
          <w:szCs w:val="24"/>
        </w:rPr>
        <w:t>Одним из основополагающих условий развития  поселения является комплексное развитие систем жизнеобеспечения Аккузевского сельского поселения. Этапом, предшествующим разработке основных мероприятий Программы комплексного развития систем коммунальной инфраструктуры (далее – Программа), является проведение анализа и оценки социально-экономического и территориального развития сельского поселения.</w:t>
      </w:r>
    </w:p>
    <w:p w:rsidR="000D5F61" w:rsidRPr="002203C6" w:rsidRDefault="000D5F61" w:rsidP="002203C6">
      <w:pPr>
        <w:pStyle w:val="BodyTextIndent2"/>
        <w:widowControl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203C6">
        <w:rPr>
          <w:sz w:val="24"/>
          <w:szCs w:val="24"/>
        </w:rP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0D5F61" w:rsidRPr="002203C6" w:rsidRDefault="000D5F61" w:rsidP="002203C6">
      <w:pPr>
        <w:pStyle w:val="BodyTextIndent2"/>
        <w:widowControl w:val="0"/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203C6">
        <w:rPr>
          <w:sz w:val="24"/>
          <w:szCs w:val="24"/>
        </w:rPr>
        <w:t>демографическое развитие;</w:t>
      </w:r>
    </w:p>
    <w:p w:rsidR="000D5F61" w:rsidRPr="002203C6" w:rsidRDefault="000D5F61" w:rsidP="002203C6">
      <w:pPr>
        <w:pStyle w:val="BodyTextIndent2"/>
        <w:widowControl w:val="0"/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203C6">
        <w:rPr>
          <w:sz w:val="24"/>
          <w:szCs w:val="24"/>
        </w:rPr>
        <w:t>перспективное строительство;</w:t>
      </w:r>
    </w:p>
    <w:p w:rsidR="000D5F61" w:rsidRPr="002203C6" w:rsidRDefault="000D5F61" w:rsidP="002203C6">
      <w:pPr>
        <w:pStyle w:val="BodyTextIndent2"/>
        <w:widowControl w:val="0"/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203C6">
        <w:rPr>
          <w:sz w:val="24"/>
          <w:szCs w:val="24"/>
        </w:rPr>
        <w:t>перспективный спрос коммунальных ресурсов;</w:t>
      </w:r>
    </w:p>
    <w:p w:rsidR="000D5F61" w:rsidRPr="002203C6" w:rsidRDefault="000D5F61" w:rsidP="002203C6">
      <w:pPr>
        <w:pStyle w:val="BodyTextIndent2"/>
        <w:widowControl w:val="0"/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203C6">
        <w:rPr>
          <w:sz w:val="24"/>
          <w:szCs w:val="24"/>
        </w:rPr>
        <w:t>состояние коммунальной инфраструктуры;</w:t>
      </w:r>
    </w:p>
    <w:p w:rsidR="000D5F61" w:rsidRPr="002203C6" w:rsidRDefault="000D5F61" w:rsidP="002203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3C6">
        <w:rPr>
          <w:rFonts w:ascii="Times New Roman" w:hAnsi="Times New Roman" w:cs="Times New Roman"/>
          <w:sz w:val="24"/>
          <w:szCs w:val="24"/>
        </w:rPr>
        <w:t>Программа комплексного развития систем коммунальной инфраструктуры муниципального образования СП Аккузевский сельсовет на 2016-2020 годы предусматривает обеспечение коммунальными ресурсами земельных участков, отведенных под перспективное строительство жилья, повышение качества предоставления коммунальных услуг, стабилизацию и снижение удельных затрат в структуре тарифов и ставок оплаты для населения, создание условий, необходимых для привлечения организаций различных организационно-правовых форм к управлению объектами коммунальной инфраструктуры, а также инвестиционных средств внебюджетных источников для модернизации объектов коммунальной инфраструктуры, улучшения экологической обстановки.</w:t>
      </w:r>
    </w:p>
    <w:p w:rsidR="000D5F61" w:rsidRPr="002203C6" w:rsidRDefault="000D5F61" w:rsidP="002203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3C6">
        <w:rPr>
          <w:rFonts w:ascii="Times New Roman" w:hAnsi="Times New Roman" w:cs="Times New Roman"/>
          <w:sz w:val="24"/>
          <w:szCs w:val="24"/>
        </w:rPr>
        <w:t>Программа направлена на обеспечение надежного и устойчивого обслуживания потребителей коммунальными услугами, снижение износа объектов коммунальной инфраструктуры, модернизацию этих объектов путем внедрения ресурсо-энергосберегающих технологий, разработку и внедрение мер по стимулированию эффективного и рационального хозяйствования организаций коммунального комплекса, привлечение средств внебюджетных инвестиционных ресурсов. Программа является одним из важнейших инструментов реализации приоритетного национального проекта «Доступное и комфортное жилье – гражданам России», Федеральной целевой программы «Жилище» на 2011 – 2015 годы., утвержденной Постановлением Правительства Российской Федерации от 17.12.2010 № 1050 (в ред. Постановления Правительства РФ от 14.07.2011 № 575),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а также Федерального закона от 30.12.2004 № 210-ФЗ «Об основах регулирования тарифов организаций коммунального комплекса».</w:t>
      </w:r>
    </w:p>
    <w:p w:rsidR="000D5F61" w:rsidRPr="002203C6" w:rsidRDefault="000D5F61" w:rsidP="002203C6">
      <w:pPr>
        <w:widowControl w:val="0"/>
        <w:shd w:val="clear" w:color="auto" w:fill="FFFFFF"/>
        <w:ind w:firstLine="709"/>
        <w:jc w:val="both"/>
        <w:rPr>
          <w:b/>
          <w:bCs/>
          <w:color w:val="000000"/>
        </w:rPr>
      </w:pPr>
    </w:p>
    <w:p w:rsidR="000D5F61" w:rsidRPr="002203C6" w:rsidRDefault="000D5F61" w:rsidP="002203C6">
      <w:pPr>
        <w:widowControl w:val="0"/>
        <w:shd w:val="clear" w:color="auto" w:fill="FFFFFF"/>
        <w:ind w:firstLine="709"/>
        <w:jc w:val="both"/>
        <w:rPr>
          <w:b/>
          <w:bCs/>
          <w:color w:val="000000"/>
        </w:rPr>
      </w:pPr>
    </w:p>
    <w:p w:rsidR="000D5F61" w:rsidRPr="002203C6" w:rsidRDefault="000D5F61" w:rsidP="002203C6">
      <w:pPr>
        <w:widowControl w:val="0"/>
        <w:shd w:val="clear" w:color="auto" w:fill="FFFFFF"/>
        <w:ind w:firstLine="709"/>
        <w:jc w:val="both"/>
        <w:rPr>
          <w:b/>
          <w:bCs/>
          <w:color w:val="000000"/>
        </w:rPr>
      </w:pPr>
    </w:p>
    <w:p w:rsidR="000D5F61" w:rsidRPr="002203C6" w:rsidRDefault="000D5F61" w:rsidP="002203C6">
      <w:pPr>
        <w:widowControl w:val="0"/>
        <w:shd w:val="clear" w:color="auto" w:fill="FFFFFF"/>
        <w:ind w:firstLine="709"/>
        <w:jc w:val="both"/>
        <w:rPr>
          <w:b/>
          <w:bCs/>
          <w:color w:val="000000"/>
        </w:rPr>
      </w:pPr>
    </w:p>
    <w:p w:rsidR="000D5F61" w:rsidRPr="002203C6" w:rsidRDefault="000D5F61" w:rsidP="002203C6">
      <w:pPr>
        <w:widowControl w:val="0"/>
        <w:shd w:val="clear" w:color="auto" w:fill="FFFFFF"/>
        <w:ind w:firstLine="709"/>
        <w:jc w:val="both"/>
        <w:rPr>
          <w:b/>
          <w:bCs/>
          <w:color w:val="000000"/>
        </w:rPr>
      </w:pPr>
    </w:p>
    <w:p w:rsidR="000D5F61" w:rsidRPr="002203C6" w:rsidRDefault="000D5F61" w:rsidP="002203C6">
      <w:pPr>
        <w:widowControl w:val="0"/>
        <w:numPr>
          <w:ilvl w:val="1"/>
          <w:numId w:val="2"/>
        </w:numPr>
        <w:shd w:val="clear" w:color="auto" w:fill="FFFFFF"/>
        <w:jc w:val="center"/>
        <w:rPr>
          <w:b/>
          <w:bCs/>
          <w:color w:val="000000"/>
        </w:rPr>
      </w:pPr>
      <w:r w:rsidRPr="002203C6">
        <w:rPr>
          <w:b/>
          <w:bCs/>
          <w:color w:val="000000"/>
        </w:rPr>
        <w:t>Демографическое развитие муниципального образования</w:t>
      </w:r>
    </w:p>
    <w:p w:rsidR="000D5F61" w:rsidRPr="002203C6" w:rsidRDefault="000D5F61" w:rsidP="002203C6">
      <w:pPr>
        <w:widowControl w:val="0"/>
        <w:ind w:firstLine="709"/>
        <w:jc w:val="both"/>
      </w:pPr>
      <w:r w:rsidRPr="002203C6">
        <w:t xml:space="preserve">Сельское поселение Аккузевский сельсовет расположено на западной части от столицы  Республики Башкортостан г.Уфа. СП Аккузевский сельсовет образовано в 1968 году. Административный центр СП Аккузевский сельсовет–  с. Аккузево, расположено в </w:t>
      </w:r>
      <w:smartTag w:uri="urn:schemas-microsoft-com:office:smarttags" w:element="metricconverter">
        <w:smartTagPr>
          <w:attr w:name="ProductID" w:val="28,0 км"/>
        </w:smartTagPr>
        <w:r w:rsidRPr="002203C6">
          <w:t>28,0 км</w:t>
        </w:r>
      </w:smartTag>
      <w:r w:rsidRPr="002203C6">
        <w:t>. от административного центра Илишевского  района -  с. Верхнеяркеево и 170,0  км. от административного центра Республики Башкортостан – г. Уфы. В поселении в основном одноэтажные кирпичные и деревянные строения, имеются  двухэтажные здания. В состав СП Аккузевского сельсовет входят пять  населенных пунктов, с общей численностью населения – 1061 человек и количеством дворов – 404 шт. в том числе:</w:t>
      </w:r>
    </w:p>
    <w:p w:rsidR="000D5F61" w:rsidRPr="002203C6" w:rsidRDefault="000D5F61" w:rsidP="002203C6">
      <w:pPr>
        <w:widowControl w:val="0"/>
        <w:ind w:firstLine="709"/>
        <w:jc w:val="both"/>
      </w:pPr>
      <w:r w:rsidRPr="002203C6">
        <w:t>с. Аккузево  –  180 домовладений;</w:t>
      </w:r>
    </w:p>
    <w:p w:rsidR="000D5F61" w:rsidRPr="002203C6" w:rsidRDefault="000D5F61" w:rsidP="002203C6">
      <w:pPr>
        <w:widowControl w:val="0"/>
        <w:ind w:firstLine="709"/>
        <w:jc w:val="both"/>
      </w:pPr>
      <w:r w:rsidRPr="002203C6">
        <w:t>д.Шамметово   –  106   домовладение;</w:t>
      </w:r>
    </w:p>
    <w:p w:rsidR="000D5F61" w:rsidRPr="002203C6" w:rsidRDefault="000D5F61" w:rsidP="002203C6">
      <w:pPr>
        <w:widowControl w:val="0"/>
        <w:ind w:firstLine="709"/>
        <w:jc w:val="both"/>
      </w:pPr>
      <w:r w:rsidRPr="002203C6">
        <w:t>д.Князь-Елга  –  31 домовладений;</w:t>
      </w:r>
    </w:p>
    <w:p w:rsidR="000D5F61" w:rsidRPr="002203C6" w:rsidRDefault="000D5F61" w:rsidP="002203C6">
      <w:pPr>
        <w:widowControl w:val="0"/>
        <w:ind w:firstLine="709"/>
        <w:jc w:val="both"/>
      </w:pPr>
      <w:r w:rsidRPr="002203C6">
        <w:t>д.Кипчаково – 56 домовладений;</w:t>
      </w:r>
    </w:p>
    <w:p w:rsidR="000D5F61" w:rsidRPr="002203C6" w:rsidRDefault="000D5F61" w:rsidP="002203C6">
      <w:pPr>
        <w:widowControl w:val="0"/>
        <w:ind w:firstLine="709"/>
        <w:jc w:val="both"/>
      </w:pPr>
      <w:r w:rsidRPr="002203C6">
        <w:t>д. Калинино – 31 домовладение;</w:t>
      </w:r>
    </w:p>
    <w:p w:rsidR="000D5F61" w:rsidRPr="002203C6" w:rsidRDefault="000D5F61" w:rsidP="002203C6">
      <w:pPr>
        <w:widowControl w:val="0"/>
        <w:ind w:firstLine="709"/>
        <w:jc w:val="both"/>
      </w:pPr>
      <w:r w:rsidRPr="002203C6">
        <w:t xml:space="preserve">Общая площадь земель муниципального образования  - </w:t>
      </w:r>
      <w:smartTag w:uri="urn:schemas-microsoft-com:office:smarttags" w:element="metricconverter">
        <w:smartTagPr>
          <w:attr w:name="ProductID" w:val="6767 га"/>
        </w:smartTagPr>
        <w:r w:rsidRPr="002203C6">
          <w:t>6767 га</w:t>
        </w:r>
      </w:smartTag>
      <w:r w:rsidRPr="002203C6">
        <w:t>, в том числе земель сельхозугодий –6081 га,  площадь застроенных земель – 136 га.                                                                                                                                                                                                                                      Общая протяженность автомобильных</w:t>
      </w:r>
      <w:r w:rsidRPr="002203C6">
        <w:rPr>
          <w:color w:val="000000"/>
        </w:rPr>
        <w:t xml:space="preserve"> (внутрипоселковых) дорог – 17.5 км.</w:t>
      </w:r>
      <w:r w:rsidRPr="002203C6">
        <w:rPr>
          <w:color w:val="FF0000"/>
        </w:rPr>
        <w:t xml:space="preserve">                                                             </w:t>
      </w:r>
    </w:p>
    <w:p w:rsidR="000D5F61" w:rsidRPr="002203C6" w:rsidRDefault="000D5F61" w:rsidP="002203C6">
      <w:pPr>
        <w:widowControl w:val="0"/>
        <w:shd w:val="clear" w:color="auto" w:fill="FFFFFF"/>
        <w:ind w:firstLine="709"/>
        <w:jc w:val="both"/>
      </w:pPr>
      <w:r w:rsidRPr="002203C6">
        <w:t>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СП Аккузевский сельсовет характеризуется следующими показателями (таблица 1).</w:t>
      </w:r>
    </w:p>
    <w:p w:rsidR="000D5F61" w:rsidRPr="002203C6" w:rsidRDefault="000D5F61" w:rsidP="002203C6">
      <w:pPr>
        <w:pStyle w:val="BodyTextIndent2"/>
        <w:widowControl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203C6">
        <w:rPr>
          <w:sz w:val="24"/>
          <w:szCs w:val="24"/>
        </w:rPr>
        <w:t>Таблица 1</w:t>
      </w:r>
    </w:p>
    <w:tbl>
      <w:tblPr>
        <w:tblW w:w="6698" w:type="dxa"/>
        <w:jc w:val="center"/>
        <w:tblLook w:val="00A0"/>
      </w:tblPr>
      <w:tblGrid>
        <w:gridCol w:w="5668"/>
        <w:gridCol w:w="1030"/>
      </w:tblGrid>
      <w:tr w:rsidR="000D5F61" w:rsidRPr="002203C6" w:rsidTr="002203C6">
        <w:trPr>
          <w:trHeight w:val="1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1" w:rsidRPr="002203C6" w:rsidRDefault="000D5F61">
            <w:pPr>
              <w:widowControl w:val="0"/>
              <w:ind w:firstLine="709"/>
              <w:jc w:val="both"/>
              <w:rPr>
                <w:b/>
                <w:bCs/>
                <w:color w:val="000000"/>
              </w:rPr>
            </w:pPr>
            <w:r w:rsidRPr="002203C6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61" w:rsidRPr="002203C6" w:rsidRDefault="000D5F61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2203C6">
              <w:rPr>
                <w:b/>
                <w:bCs/>
                <w:color w:val="000000"/>
              </w:rPr>
              <w:t>Факт</w:t>
            </w:r>
          </w:p>
        </w:tc>
      </w:tr>
      <w:tr w:rsidR="000D5F61" w:rsidRPr="002203C6" w:rsidTr="002203C6">
        <w:trPr>
          <w:trHeight w:val="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1" w:rsidRPr="002203C6" w:rsidRDefault="000D5F61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61" w:rsidRPr="002203C6" w:rsidRDefault="000D5F61">
            <w:pPr>
              <w:widowControl w:val="0"/>
              <w:jc w:val="center"/>
              <w:rPr>
                <w:b/>
                <w:bCs/>
              </w:rPr>
            </w:pPr>
            <w:r w:rsidRPr="002203C6">
              <w:rPr>
                <w:b/>
                <w:bCs/>
              </w:rPr>
              <w:t>2015 г.</w:t>
            </w:r>
          </w:p>
        </w:tc>
      </w:tr>
      <w:tr w:rsidR="000D5F61" w:rsidRPr="002203C6" w:rsidTr="002203C6">
        <w:trPr>
          <w:trHeight w:val="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61" w:rsidRPr="002203C6" w:rsidRDefault="000D5F61">
            <w:pPr>
              <w:widowControl w:val="0"/>
              <w:jc w:val="both"/>
              <w:rPr>
                <w:color w:val="000000"/>
              </w:rPr>
            </w:pPr>
            <w:r w:rsidRPr="002203C6">
              <w:rPr>
                <w:color w:val="000000"/>
              </w:rPr>
              <w:t>Численность населения поселения,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61" w:rsidRPr="002203C6" w:rsidRDefault="000D5F61">
            <w:pPr>
              <w:widowControl w:val="0"/>
              <w:jc w:val="center"/>
              <w:rPr>
                <w:color w:val="000000"/>
              </w:rPr>
            </w:pPr>
            <w:r w:rsidRPr="002203C6">
              <w:rPr>
                <w:color w:val="000000"/>
              </w:rPr>
              <w:t xml:space="preserve">1062 </w:t>
            </w:r>
          </w:p>
        </w:tc>
      </w:tr>
      <w:tr w:rsidR="000D5F61" w:rsidRPr="002203C6" w:rsidTr="002203C6">
        <w:trPr>
          <w:trHeight w:val="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61" w:rsidRPr="002203C6" w:rsidRDefault="000D5F61">
            <w:pPr>
              <w:widowControl w:val="0"/>
              <w:jc w:val="both"/>
              <w:rPr>
                <w:color w:val="000000"/>
              </w:rPr>
            </w:pPr>
            <w:r w:rsidRPr="002203C6">
              <w:rPr>
                <w:color w:val="000000"/>
              </w:rPr>
              <w:t>Число родившихся,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61" w:rsidRPr="002203C6" w:rsidRDefault="000D5F61">
            <w:pPr>
              <w:widowControl w:val="0"/>
              <w:jc w:val="center"/>
              <w:rPr>
                <w:color w:val="000000"/>
              </w:rPr>
            </w:pPr>
            <w:r w:rsidRPr="002203C6">
              <w:rPr>
                <w:color w:val="000000"/>
              </w:rPr>
              <w:t>1</w:t>
            </w:r>
          </w:p>
        </w:tc>
      </w:tr>
      <w:tr w:rsidR="000D5F61" w:rsidRPr="002203C6" w:rsidTr="002203C6">
        <w:trPr>
          <w:trHeight w:val="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61" w:rsidRPr="002203C6" w:rsidRDefault="000D5F61">
            <w:pPr>
              <w:widowControl w:val="0"/>
              <w:jc w:val="both"/>
              <w:rPr>
                <w:color w:val="000000"/>
              </w:rPr>
            </w:pPr>
            <w:r w:rsidRPr="002203C6">
              <w:rPr>
                <w:color w:val="000000"/>
              </w:rPr>
              <w:t>Число умерших,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61" w:rsidRPr="002203C6" w:rsidRDefault="000D5F61">
            <w:pPr>
              <w:widowControl w:val="0"/>
              <w:jc w:val="center"/>
              <w:rPr>
                <w:color w:val="000000"/>
              </w:rPr>
            </w:pPr>
            <w:r w:rsidRPr="002203C6">
              <w:rPr>
                <w:color w:val="000000"/>
              </w:rPr>
              <w:t>12</w:t>
            </w:r>
          </w:p>
        </w:tc>
      </w:tr>
      <w:tr w:rsidR="000D5F61" w:rsidRPr="002203C6" w:rsidTr="002203C6">
        <w:trPr>
          <w:trHeight w:val="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61" w:rsidRPr="002203C6" w:rsidRDefault="000D5F61">
            <w:pPr>
              <w:widowControl w:val="0"/>
              <w:jc w:val="both"/>
              <w:rPr>
                <w:color w:val="000000"/>
              </w:rPr>
            </w:pPr>
            <w:r w:rsidRPr="002203C6">
              <w:rPr>
                <w:color w:val="000000"/>
              </w:rPr>
              <w:t>Естественный прирост (+) / убыль (-),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61" w:rsidRPr="002203C6" w:rsidRDefault="000D5F61">
            <w:pPr>
              <w:widowControl w:val="0"/>
              <w:jc w:val="center"/>
              <w:rPr>
                <w:color w:val="000000"/>
              </w:rPr>
            </w:pPr>
            <w:r w:rsidRPr="002203C6">
              <w:rPr>
                <w:color w:val="000000"/>
              </w:rPr>
              <w:t>- 12</w:t>
            </w:r>
          </w:p>
        </w:tc>
      </w:tr>
      <w:tr w:rsidR="000D5F61" w:rsidRPr="002203C6" w:rsidTr="002203C6">
        <w:trPr>
          <w:trHeight w:val="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61" w:rsidRPr="002203C6" w:rsidRDefault="000D5F61">
            <w:pPr>
              <w:widowControl w:val="0"/>
              <w:jc w:val="both"/>
              <w:rPr>
                <w:color w:val="000000"/>
              </w:rPr>
            </w:pPr>
            <w:r w:rsidRPr="002203C6">
              <w:rPr>
                <w:color w:val="000000"/>
              </w:rPr>
              <w:t>Миграционный прирост (+) / убыль (-),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61" w:rsidRPr="002203C6" w:rsidRDefault="000D5F61">
            <w:pPr>
              <w:widowControl w:val="0"/>
              <w:jc w:val="center"/>
              <w:rPr>
                <w:color w:val="000000"/>
              </w:rPr>
            </w:pPr>
            <w:r w:rsidRPr="002203C6">
              <w:rPr>
                <w:color w:val="000000"/>
              </w:rPr>
              <w:t>- 10</w:t>
            </w:r>
          </w:p>
        </w:tc>
      </w:tr>
      <w:tr w:rsidR="000D5F61" w:rsidRPr="002203C6" w:rsidTr="002203C6">
        <w:trPr>
          <w:trHeight w:val="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61" w:rsidRPr="002203C6" w:rsidRDefault="000D5F61">
            <w:pPr>
              <w:widowControl w:val="0"/>
              <w:jc w:val="both"/>
              <w:rPr>
                <w:color w:val="000000"/>
              </w:rPr>
            </w:pPr>
            <w:r w:rsidRPr="002203C6">
              <w:rPr>
                <w:color w:val="000000"/>
              </w:rPr>
              <w:t>Общий прирост (+) / убыль (</w:t>
            </w:r>
            <w:r w:rsidRPr="002203C6">
              <w:rPr>
                <w:color w:val="000000"/>
              </w:rPr>
              <w:noBreakHyphen/>
              <w:t>),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F61" w:rsidRPr="002203C6" w:rsidRDefault="000D5F61">
            <w:pPr>
              <w:widowControl w:val="0"/>
              <w:jc w:val="center"/>
              <w:rPr>
                <w:color w:val="000000"/>
              </w:rPr>
            </w:pPr>
            <w:r w:rsidRPr="002203C6">
              <w:rPr>
                <w:color w:val="000000"/>
              </w:rPr>
              <w:t>- 23</w:t>
            </w:r>
          </w:p>
        </w:tc>
      </w:tr>
    </w:tbl>
    <w:p w:rsidR="000D5F61" w:rsidRPr="002203C6" w:rsidRDefault="000D5F61" w:rsidP="002203C6">
      <w:pPr>
        <w:pStyle w:val="BodyTextIndent2"/>
        <w:widowControl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203C6">
        <w:rPr>
          <w:sz w:val="24"/>
          <w:szCs w:val="24"/>
        </w:rPr>
        <w:t>В период с 2008 по 2014 гг. численность населения поселения непрерывно снижалась. Структура населения сельского поселения по отношению к трудоспособному возрасту приведена в таблице 2.</w:t>
      </w:r>
    </w:p>
    <w:p w:rsidR="000D5F61" w:rsidRPr="002203C6" w:rsidRDefault="000D5F61" w:rsidP="002203C6">
      <w:pPr>
        <w:pStyle w:val="BodyTextIndent2"/>
        <w:widowControl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203C6">
        <w:rPr>
          <w:sz w:val="24"/>
          <w:szCs w:val="24"/>
        </w:rPr>
        <w:t>Таблица 2.</w:t>
      </w:r>
    </w:p>
    <w:tbl>
      <w:tblPr>
        <w:tblW w:w="0" w:type="auto"/>
        <w:jc w:val="center"/>
        <w:tblLook w:val="00A0"/>
      </w:tblPr>
      <w:tblGrid>
        <w:gridCol w:w="561"/>
        <w:gridCol w:w="3905"/>
        <w:gridCol w:w="835"/>
        <w:gridCol w:w="835"/>
        <w:gridCol w:w="835"/>
        <w:gridCol w:w="835"/>
        <w:gridCol w:w="835"/>
        <w:gridCol w:w="930"/>
      </w:tblGrid>
      <w:tr w:rsidR="000D5F61" w:rsidRPr="002203C6" w:rsidTr="002203C6">
        <w:trPr>
          <w:trHeight w:val="2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5F61" w:rsidRPr="002203C6" w:rsidRDefault="000D5F61">
            <w:pPr>
              <w:widowControl w:val="0"/>
              <w:jc w:val="both"/>
              <w:rPr>
                <w:b/>
                <w:bCs/>
                <w:color w:val="000000"/>
              </w:rPr>
            </w:pPr>
            <w:r w:rsidRPr="002203C6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40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D5F61" w:rsidRPr="002203C6" w:rsidRDefault="000D5F61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2203C6">
              <w:rPr>
                <w:b/>
                <w:bCs/>
                <w:color w:val="000000"/>
              </w:rPr>
              <w:t>Показатель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1" w:rsidRPr="002203C6" w:rsidRDefault="000D5F61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2203C6">
              <w:rPr>
                <w:b/>
                <w:bCs/>
                <w:color w:val="000000"/>
              </w:rPr>
              <w:t>2013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1" w:rsidRPr="002203C6" w:rsidRDefault="000D5F61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2203C6">
              <w:rPr>
                <w:b/>
                <w:bCs/>
                <w:color w:val="000000"/>
              </w:rPr>
              <w:t>2014г.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1" w:rsidRPr="002203C6" w:rsidRDefault="000D5F61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2203C6">
              <w:rPr>
                <w:b/>
                <w:bCs/>
                <w:color w:val="000000"/>
              </w:rPr>
              <w:t>2015г.</w:t>
            </w:r>
          </w:p>
        </w:tc>
      </w:tr>
      <w:tr w:rsidR="000D5F61" w:rsidRPr="002203C6" w:rsidTr="002203C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F61" w:rsidRPr="002203C6" w:rsidRDefault="000D5F61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D5F61" w:rsidRPr="002203C6" w:rsidRDefault="000D5F61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1" w:rsidRPr="002203C6" w:rsidRDefault="000D5F61">
            <w:pPr>
              <w:widowControl w:val="0"/>
              <w:jc w:val="center"/>
              <w:rPr>
                <w:color w:val="000000"/>
              </w:rPr>
            </w:pPr>
            <w:r w:rsidRPr="002203C6">
              <w:rPr>
                <w:color w:val="000000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1" w:rsidRPr="002203C6" w:rsidRDefault="000D5F61">
            <w:pPr>
              <w:widowControl w:val="0"/>
              <w:jc w:val="center"/>
              <w:rPr>
                <w:color w:val="000000"/>
              </w:rPr>
            </w:pPr>
            <w:r w:rsidRPr="002203C6">
              <w:rPr>
                <w:color w:val="00000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1" w:rsidRPr="002203C6" w:rsidRDefault="000D5F61">
            <w:pPr>
              <w:widowControl w:val="0"/>
              <w:jc w:val="center"/>
              <w:rPr>
                <w:color w:val="000000"/>
              </w:rPr>
            </w:pPr>
            <w:r w:rsidRPr="002203C6">
              <w:rPr>
                <w:color w:val="000000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1" w:rsidRPr="002203C6" w:rsidRDefault="000D5F61">
            <w:pPr>
              <w:widowControl w:val="0"/>
              <w:jc w:val="center"/>
              <w:rPr>
                <w:color w:val="000000"/>
              </w:rPr>
            </w:pPr>
            <w:r w:rsidRPr="002203C6">
              <w:rPr>
                <w:color w:val="00000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61" w:rsidRPr="002203C6" w:rsidRDefault="000D5F61">
            <w:pPr>
              <w:widowControl w:val="0"/>
              <w:jc w:val="center"/>
              <w:rPr>
                <w:color w:val="000000"/>
              </w:rPr>
            </w:pPr>
            <w:r w:rsidRPr="002203C6">
              <w:rPr>
                <w:color w:val="000000"/>
              </w:rPr>
              <w:t>Чел.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1" w:rsidRPr="002203C6" w:rsidRDefault="000D5F61">
            <w:pPr>
              <w:widowControl w:val="0"/>
              <w:jc w:val="center"/>
              <w:rPr>
                <w:color w:val="000000"/>
              </w:rPr>
            </w:pPr>
            <w:r w:rsidRPr="002203C6">
              <w:rPr>
                <w:color w:val="000000"/>
              </w:rPr>
              <w:t>%</w:t>
            </w:r>
          </w:p>
        </w:tc>
      </w:tr>
      <w:tr w:rsidR="000D5F61" w:rsidRPr="002203C6" w:rsidTr="002203C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F61" w:rsidRPr="002203C6" w:rsidRDefault="000D5F61">
            <w:pPr>
              <w:widowControl w:val="0"/>
              <w:jc w:val="both"/>
              <w:rPr>
                <w:color w:val="000000"/>
              </w:rPr>
            </w:pPr>
            <w:r w:rsidRPr="002203C6">
              <w:rPr>
                <w:color w:val="000000"/>
              </w:rPr>
              <w:t>1</w:t>
            </w:r>
          </w:p>
        </w:tc>
        <w:bookmarkStart w:id="1" w:name="RANGE!B13"/>
        <w:bookmarkEnd w:id="1"/>
        <w:tc>
          <w:tcPr>
            <w:tcW w:w="40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D5F61" w:rsidRPr="002203C6" w:rsidRDefault="000D5F61">
            <w:pPr>
              <w:widowControl w:val="0"/>
              <w:jc w:val="both"/>
              <w:rPr>
                <w:color w:val="000000"/>
              </w:rPr>
            </w:pPr>
            <w:r w:rsidRPr="002203C6">
              <w:rPr>
                <w:color w:val="000000"/>
              </w:rPr>
              <w:fldChar w:fldCharType="begin"/>
            </w:r>
            <w:r w:rsidRPr="002203C6">
              <w:rPr>
                <w:color w:val="000000"/>
              </w:rPr>
              <w:instrText xml:space="preserve"> HYPERLINK "file:///C:\\Documents%20and%20Settings\\Users\\Andrey\\AppData\\Local\\Microsoft\\Windows\\Temporary%20Internet%20Files\\Content.MSO\\BE9AD70D.xlsx" \l "RANGE!A18" </w:instrText>
            </w:r>
            <w:r w:rsidRPr="002203C6">
              <w:rPr>
                <w:color w:val="000000"/>
              </w:rPr>
            </w:r>
            <w:r w:rsidRPr="002203C6">
              <w:rPr>
                <w:color w:val="000000"/>
              </w:rPr>
              <w:fldChar w:fldCharType="separate"/>
            </w:r>
            <w:r w:rsidRPr="002203C6">
              <w:rPr>
                <w:rStyle w:val="Hyperlink"/>
                <w:color w:val="000000"/>
              </w:rPr>
              <w:t xml:space="preserve">Численность населения младше трудоспособного возраста </w:t>
            </w:r>
            <w:r w:rsidRPr="002203C6">
              <w:rPr>
                <w:color w:val="00000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1" w:rsidRPr="002203C6" w:rsidRDefault="000D5F61">
            <w:pPr>
              <w:widowControl w:val="0"/>
              <w:jc w:val="center"/>
              <w:rPr>
                <w:color w:val="000000"/>
              </w:rPr>
            </w:pPr>
            <w:r w:rsidRPr="002203C6">
              <w:rPr>
                <w:color w:val="000000"/>
              </w:rPr>
              <w:t>251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1" w:rsidRPr="002203C6" w:rsidRDefault="000D5F61">
            <w:pPr>
              <w:widowControl w:val="0"/>
              <w:jc w:val="center"/>
              <w:rPr>
                <w:color w:val="000000"/>
              </w:rPr>
            </w:pPr>
            <w:r w:rsidRPr="002203C6">
              <w:rPr>
                <w:color w:val="000000"/>
              </w:rPr>
              <w:t>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1" w:rsidRPr="002203C6" w:rsidRDefault="000D5F61">
            <w:pPr>
              <w:widowControl w:val="0"/>
              <w:jc w:val="center"/>
              <w:rPr>
                <w:color w:val="000000"/>
              </w:rPr>
            </w:pPr>
            <w:r w:rsidRPr="002203C6">
              <w:rPr>
                <w:color w:val="000000"/>
              </w:rPr>
              <w:t>248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1" w:rsidRPr="002203C6" w:rsidRDefault="000D5F61">
            <w:pPr>
              <w:widowControl w:val="0"/>
              <w:jc w:val="center"/>
              <w:rPr>
                <w:color w:val="000000"/>
              </w:rPr>
            </w:pPr>
            <w:r w:rsidRPr="002203C6">
              <w:rPr>
                <w:color w:val="000000"/>
              </w:rPr>
              <w:t>20,9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1" w:rsidRPr="002203C6" w:rsidRDefault="000D5F61">
            <w:pPr>
              <w:widowControl w:val="0"/>
              <w:jc w:val="center"/>
              <w:rPr>
                <w:color w:val="000000"/>
              </w:rPr>
            </w:pPr>
            <w:r w:rsidRPr="002203C6">
              <w:rPr>
                <w:color w:val="000000"/>
              </w:rPr>
              <w:t>245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1" w:rsidRPr="002203C6" w:rsidRDefault="000D5F61">
            <w:pPr>
              <w:widowControl w:val="0"/>
              <w:jc w:val="center"/>
              <w:rPr>
                <w:color w:val="000000"/>
              </w:rPr>
            </w:pPr>
            <w:r w:rsidRPr="002203C6">
              <w:rPr>
                <w:color w:val="000000"/>
              </w:rPr>
              <w:t>20,7</w:t>
            </w:r>
          </w:p>
        </w:tc>
      </w:tr>
      <w:tr w:rsidR="000D5F61" w:rsidRPr="002203C6" w:rsidTr="002203C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F61" w:rsidRPr="002203C6" w:rsidRDefault="000D5F61">
            <w:pPr>
              <w:widowControl w:val="0"/>
              <w:jc w:val="both"/>
              <w:rPr>
                <w:color w:val="000000"/>
              </w:rPr>
            </w:pPr>
            <w:r w:rsidRPr="002203C6">
              <w:rPr>
                <w:color w:val="000000"/>
              </w:rPr>
              <w:t>2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D5F61" w:rsidRPr="002203C6" w:rsidRDefault="000D5F61">
            <w:pPr>
              <w:widowControl w:val="0"/>
              <w:jc w:val="both"/>
              <w:rPr>
                <w:color w:val="000000"/>
              </w:rPr>
            </w:pPr>
            <w:r w:rsidRPr="002203C6">
              <w:rPr>
                <w:color w:val="000000"/>
              </w:rPr>
              <w:t>Численность населения трудоспособного возраста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1" w:rsidRPr="002203C6" w:rsidRDefault="000D5F61">
            <w:pPr>
              <w:widowControl w:val="0"/>
              <w:jc w:val="center"/>
              <w:rPr>
                <w:color w:val="000000"/>
              </w:rPr>
            </w:pPr>
            <w:r w:rsidRPr="002203C6">
              <w:rPr>
                <w:color w:val="000000"/>
              </w:rPr>
              <w:t>459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1" w:rsidRPr="002203C6" w:rsidRDefault="000D5F61">
            <w:pPr>
              <w:widowControl w:val="0"/>
              <w:jc w:val="center"/>
              <w:rPr>
                <w:color w:val="000000"/>
              </w:rPr>
            </w:pPr>
            <w:r w:rsidRPr="002203C6">
              <w:rPr>
                <w:color w:val="000000"/>
              </w:rPr>
              <w:t>50,9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1" w:rsidRPr="002203C6" w:rsidRDefault="000D5F61">
            <w:pPr>
              <w:widowControl w:val="0"/>
              <w:jc w:val="center"/>
              <w:rPr>
                <w:color w:val="000000"/>
              </w:rPr>
            </w:pPr>
            <w:r w:rsidRPr="002203C6">
              <w:rPr>
                <w:color w:val="000000"/>
              </w:rPr>
              <w:t>451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1" w:rsidRPr="002203C6" w:rsidRDefault="000D5F61">
            <w:pPr>
              <w:widowControl w:val="0"/>
              <w:jc w:val="center"/>
              <w:rPr>
                <w:color w:val="000000"/>
              </w:rPr>
            </w:pPr>
            <w:r w:rsidRPr="002203C6">
              <w:rPr>
                <w:color w:val="000000"/>
              </w:rPr>
              <w:t>51,3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1" w:rsidRPr="002203C6" w:rsidRDefault="000D5F61">
            <w:pPr>
              <w:widowControl w:val="0"/>
              <w:jc w:val="center"/>
              <w:rPr>
                <w:color w:val="000000"/>
              </w:rPr>
            </w:pPr>
            <w:r w:rsidRPr="002203C6">
              <w:rPr>
                <w:color w:val="000000"/>
              </w:rPr>
              <w:t>444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1" w:rsidRPr="002203C6" w:rsidRDefault="000D5F61">
            <w:pPr>
              <w:widowControl w:val="0"/>
              <w:jc w:val="center"/>
              <w:rPr>
                <w:color w:val="000000"/>
              </w:rPr>
            </w:pPr>
            <w:r w:rsidRPr="002203C6">
              <w:rPr>
                <w:color w:val="000000"/>
              </w:rPr>
              <w:t>50,4</w:t>
            </w:r>
          </w:p>
        </w:tc>
      </w:tr>
      <w:tr w:rsidR="000D5F61" w:rsidRPr="002203C6" w:rsidTr="002203C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F61" w:rsidRPr="002203C6" w:rsidRDefault="000D5F61">
            <w:pPr>
              <w:widowControl w:val="0"/>
              <w:jc w:val="both"/>
              <w:rPr>
                <w:color w:val="000000"/>
              </w:rPr>
            </w:pPr>
            <w:r w:rsidRPr="002203C6">
              <w:rPr>
                <w:color w:val="000000"/>
              </w:rPr>
              <w:t>3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D5F61" w:rsidRPr="002203C6" w:rsidRDefault="000D5F61">
            <w:pPr>
              <w:widowControl w:val="0"/>
              <w:jc w:val="both"/>
              <w:rPr>
                <w:color w:val="000000"/>
              </w:rPr>
            </w:pPr>
            <w:r w:rsidRPr="002203C6">
              <w:rPr>
                <w:color w:val="000000"/>
              </w:rPr>
              <w:t>Численность населения старше трудоспособного возраста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1" w:rsidRPr="002203C6" w:rsidRDefault="000D5F61">
            <w:pPr>
              <w:widowControl w:val="0"/>
              <w:jc w:val="center"/>
              <w:rPr>
                <w:color w:val="000000"/>
              </w:rPr>
            </w:pPr>
            <w:r w:rsidRPr="002203C6">
              <w:rPr>
                <w:color w:val="000000"/>
              </w:rPr>
              <w:t>291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1" w:rsidRPr="002203C6" w:rsidRDefault="000D5F61">
            <w:pPr>
              <w:widowControl w:val="0"/>
              <w:jc w:val="center"/>
              <w:rPr>
                <w:color w:val="000000"/>
              </w:rPr>
            </w:pPr>
            <w:r w:rsidRPr="002203C6">
              <w:rPr>
                <w:color w:val="000000"/>
              </w:rPr>
              <w:t>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1" w:rsidRPr="002203C6" w:rsidRDefault="000D5F61">
            <w:pPr>
              <w:widowControl w:val="0"/>
              <w:jc w:val="center"/>
              <w:rPr>
                <w:color w:val="000000"/>
              </w:rPr>
            </w:pPr>
            <w:r w:rsidRPr="002203C6">
              <w:rPr>
                <w:color w:val="000000"/>
              </w:rPr>
              <w:t>286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1" w:rsidRPr="002203C6" w:rsidRDefault="000D5F61">
            <w:pPr>
              <w:widowControl w:val="0"/>
              <w:jc w:val="center"/>
              <w:rPr>
                <w:color w:val="000000"/>
              </w:rPr>
            </w:pPr>
            <w:r w:rsidRPr="002203C6">
              <w:rPr>
                <w:color w:val="000000"/>
              </w:rPr>
              <w:t>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1" w:rsidRPr="002203C6" w:rsidRDefault="000D5F61">
            <w:pPr>
              <w:widowControl w:val="0"/>
              <w:jc w:val="center"/>
              <w:rPr>
                <w:color w:val="000000"/>
              </w:rPr>
            </w:pPr>
            <w:r w:rsidRPr="002203C6">
              <w:rPr>
                <w:color w:val="000000"/>
              </w:rPr>
              <w:t>273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61" w:rsidRPr="002203C6" w:rsidRDefault="000D5F61">
            <w:pPr>
              <w:widowControl w:val="0"/>
              <w:jc w:val="center"/>
              <w:rPr>
                <w:color w:val="000000"/>
              </w:rPr>
            </w:pPr>
            <w:r w:rsidRPr="002203C6">
              <w:rPr>
                <w:color w:val="000000"/>
              </w:rPr>
              <w:t>28,8</w:t>
            </w:r>
          </w:p>
        </w:tc>
      </w:tr>
    </w:tbl>
    <w:p w:rsidR="000D5F61" w:rsidRPr="002203C6" w:rsidRDefault="000D5F61" w:rsidP="002203C6">
      <w:pPr>
        <w:widowControl w:val="0"/>
        <w:shd w:val="clear" w:color="auto" w:fill="FFFFFF"/>
        <w:ind w:firstLine="709"/>
        <w:jc w:val="both"/>
      </w:pPr>
    </w:p>
    <w:p w:rsidR="000D5F61" w:rsidRPr="002203C6" w:rsidRDefault="000D5F61" w:rsidP="002203C6">
      <w:pPr>
        <w:widowControl w:val="0"/>
        <w:shd w:val="clear" w:color="auto" w:fill="FFFFFF"/>
        <w:ind w:firstLine="709"/>
        <w:jc w:val="both"/>
        <w:rPr>
          <w:b/>
          <w:bCs/>
          <w:color w:val="000000"/>
        </w:rPr>
      </w:pPr>
      <w:r w:rsidRPr="002203C6">
        <w:t>В 2015 г. численность населения в трудоспособном возрасте составляла 50,4% от общей численности населения поселения. Таким образом, на сегодняшний день возрастная структура населения СП Аккузевский сельсовет имеет определенный демографический потенциал на перспективу в лице относительного большого удельного веса лиц трудоспособного возраста. Однако, ситуация с возрастной структурой населения поселения остается неблагоприятной.</w:t>
      </w:r>
    </w:p>
    <w:p w:rsidR="000D5F61" w:rsidRPr="002203C6" w:rsidRDefault="000D5F61" w:rsidP="002203C6">
      <w:pPr>
        <w:widowControl w:val="0"/>
        <w:ind w:firstLine="709"/>
        <w:jc w:val="both"/>
      </w:pPr>
      <w:r w:rsidRPr="002203C6">
        <w:rPr>
          <w:color w:val="000000"/>
        </w:rPr>
        <w:t xml:space="preserve">    Демографический прогноз является </w:t>
      </w:r>
      <w:r w:rsidRPr="002203C6">
        <w:t>неотъемлемой частью комплексных экономических и социальных прогнозов развития территории и имеет чрезвычайно важное значение для целей краткосрочного, среднесрочного и долгосрочного планирования развития территории. Демографический прогноз позволяет дать оценку основных параметров развития населения (обеспеченность трудовыми ресурсами, дальнейшие перспективы воспроизводства и т.д.) на основе выбранных гипотез изменения уровней рождаемости, смертности и миграционных потоков.</w:t>
      </w:r>
    </w:p>
    <w:p w:rsidR="000D5F61" w:rsidRPr="002203C6" w:rsidRDefault="000D5F61" w:rsidP="002203C6">
      <w:pPr>
        <w:widowControl w:val="0"/>
        <w:ind w:firstLine="709"/>
        <w:jc w:val="both"/>
      </w:pPr>
      <w:r w:rsidRPr="002203C6">
        <w:t>В проекте генерального плана изменения численности населения сельского поселения прогнозировалось по трем сценариям:</w:t>
      </w:r>
    </w:p>
    <w:p w:rsidR="000D5F61" w:rsidRPr="002203C6" w:rsidRDefault="000D5F61" w:rsidP="002203C6">
      <w:pPr>
        <w:widowControl w:val="0"/>
        <w:ind w:firstLine="709"/>
        <w:jc w:val="both"/>
      </w:pPr>
      <w:r w:rsidRPr="002203C6">
        <w:t>- инерционному;</w:t>
      </w:r>
    </w:p>
    <w:p w:rsidR="000D5F61" w:rsidRPr="002203C6" w:rsidRDefault="000D5F61" w:rsidP="002203C6">
      <w:pPr>
        <w:widowControl w:val="0"/>
        <w:ind w:firstLine="709"/>
        <w:jc w:val="both"/>
      </w:pPr>
      <w:r w:rsidRPr="002203C6">
        <w:t>- стабилизационному;</w:t>
      </w:r>
    </w:p>
    <w:p w:rsidR="000D5F61" w:rsidRPr="002203C6" w:rsidRDefault="000D5F61" w:rsidP="002203C6">
      <w:pPr>
        <w:widowControl w:val="0"/>
        <w:ind w:firstLine="709"/>
        <w:jc w:val="both"/>
      </w:pPr>
      <w:r w:rsidRPr="002203C6">
        <w:t>- оптимистическому.</w:t>
      </w:r>
    </w:p>
    <w:p w:rsidR="000D5F61" w:rsidRPr="002203C6" w:rsidRDefault="000D5F61" w:rsidP="002203C6">
      <w:pPr>
        <w:widowControl w:val="0"/>
        <w:ind w:firstLine="709"/>
        <w:jc w:val="both"/>
      </w:pPr>
      <w:r w:rsidRPr="002203C6">
        <w:rPr>
          <w:highlight w:val="yellow"/>
        </w:rPr>
        <w:t xml:space="preserve">                                                                                                                                        </w:t>
      </w:r>
      <w:r w:rsidRPr="002203C6">
        <w:t>Таблица 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96"/>
        <w:gridCol w:w="992"/>
        <w:gridCol w:w="992"/>
        <w:gridCol w:w="957"/>
      </w:tblGrid>
      <w:tr w:rsidR="000D5F61" w:rsidRPr="002203C6" w:rsidTr="002203C6">
        <w:trPr>
          <w:trHeight w:val="20"/>
          <w:jc w:val="center"/>
        </w:trPr>
        <w:tc>
          <w:tcPr>
            <w:tcW w:w="7196" w:type="dxa"/>
            <w:noWrap/>
            <w:vAlign w:val="bottom"/>
          </w:tcPr>
          <w:p w:rsidR="000D5F61" w:rsidRPr="002203C6" w:rsidRDefault="000D5F61">
            <w:pPr>
              <w:widowControl w:val="0"/>
              <w:jc w:val="both"/>
              <w:rPr>
                <w:b/>
              </w:rPr>
            </w:pPr>
            <w:r w:rsidRPr="002203C6">
              <w:rPr>
                <w:b/>
              </w:rPr>
              <w:t>Варианты прогнозов демографического развития поселения</w:t>
            </w:r>
          </w:p>
        </w:tc>
        <w:tc>
          <w:tcPr>
            <w:tcW w:w="992" w:type="dxa"/>
            <w:noWrap/>
            <w:vAlign w:val="center"/>
          </w:tcPr>
          <w:p w:rsidR="000D5F61" w:rsidRPr="002203C6" w:rsidRDefault="000D5F61">
            <w:pPr>
              <w:widowControl w:val="0"/>
              <w:jc w:val="center"/>
              <w:rPr>
                <w:b/>
                <w:color w:val="000000"/>
              </w:rPr>
            </w:pPr>
            <w:r w:rsidRPr="002203C6">
              <w:rPr>
                <w:b/>
                <w:color w:val="000000"/>
              </w:rPr>
              <w:t>2017</w:t>
            </w:r>
          </w:p>
        </w:tc>
        <w:tc>
          <w:tcPr>
            <w:tcW w:w="992" w:type="dxa"/>
            <w:noWrap/>
            <w:vAlign w:val="center"/>
          </w:tcPr>
          <w:p w:rsidR="000D5F61" w:rsidRPr="002203C6" w:rsidRDefault="000D5F61">
            <w:pPr>
              <w:widowControl w:val="0"/>
              <w:jc w:val="center"/>
              <w:rPr>
                <w:b/>
                <w:color w:val="000000"/>
              </w:rPr>
            </w:pPr>
            <w:r w:rsidRPr="002203C6">
              <w:rPr>
                <w:b/>
                <w:color w:val="000000"/>
              </w:rPr>
              <w:t>2018</w:t>
            </w:r>
          </w:p>
        </w:tc>
        <w:tc>
          <w:tcPr>
            <w:tcW w:w="957" w:type="dxa"/>
            <w:noWrap/>
            <w:vAlign w:val="center"/>
          </w:tcPr>
          <w:p w:rsidR="000D5F61" w:rsidRPr="002203C6" w:rsidRDefault="000D5F61">
            <w:pPr>
              <w:widowControl w:val="0"/>
              <w:jc w:val="center"/>
              <w:rPr>
                <w:b/>
                <w:color w:val="000000"/>
              </w:rPr>
            </w:pPr>
            <w:r w:rsidRPr="002203C6">
              <w:rPr>
                <w:b/>
                <w:color w:val="000000"/>
              </w:rPr>
              <w:t>2019</w:t>
            </w:r>
          </w:p>
        </w:tc>
      </w:tr>
      <w:tr w:rsidR="000D5F61" w:rsidRPr="002203C6" w:rsidTr="002203C6">
        <w:trPr>
          <w:trHeight w:val="20"/>
          <w:jc w:val="center"/>
        </w:trPr>
        <w:tc>
          <w:tcPr>
            <w:tcW w:w="7196" w:type="dxa"/>
            <w:noWrap/>
            <w:vAlign w:val="bottom"/>
          </w:tcPr>
          <w:p w:rsidR="000D5F61" w:rsidRPr="002203C6" w:rsidRDefault="000D5F61">
            <w:pPr>
              <w:widowControl w:val="0"/>
              <w:ind w:firstLine="709"/>
              <w:jc w:val="both"/>
              <w:rPr>
                <w:b/>
              </w:rPr>
            </w:pPr>
            <w:r w:rsidRPr="002203C6">
              <w:rPr>
                <w:b/>
              </w:rPr>
              <w:t>Вариант 1</w:t>
            </w:r>
          </w:p>
        </w:tc>
        <w:tc>
          <w:tcPr>
            <w:tcW w:w="992" w:type="dxa"/>
            <w:noWrap/>
            <w:vAlign w:val="center"/>
          </w:tcPr>
          <w:p w:rsidR="000D5F61" w:rsidRPr="002203C6" w:rsidRDefault="000D5F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0D5F61" w:rsidRPr="002203C6" w:rsidRDefault="000D5F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</w:p>
        </w:tc>
        <w:tc>
          <w:tcPr>
            <w:tcW w:w="957" w:type="dxa"/>
            <w:noWrap/>
            <w:vAlign w:val="center"/>
          </w:tcPr>
          <w:p w:rsidR="000D5F61" w:rsidRPr="002203C6" w:rsidRDefault="000D5F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</w:p>
        </w:tc>
      </w:tr>
      <w:tr w:rsidR="000D5F61" w:rsidRPr="002203C6" w:rsidTr="002203C6">
        <w:trPr>
          <w:trHeight w:val="20"/>
          <w:jc w:val="center"/>
        </w:trPr>
        <w:tc>
          <w:tcPr>
            <w:tcW w:w="7196" w:type="dxa"/>
            <w:noWrap/>
            <w:vAlign w:val="bottom"/>
          </w:tcPr>
          <w:p w:rsidR="000D5F61" w:rsidRPr="002203C6" w:rsidRDefault="000D5F61">
            <w:pPr>
              <w:widowControl w:val="0"/>
              <w:jc w:val="both"/>
              <w:rPr>
                <w:color w:val="000000"/>
              </w:rPr>
            </w:pPr>
            <w:r w:rsidRPr="002203C6">
              <w:rPr>
                <w:color w:val="000000"/>
              </w:rPr>
              <w:t>Прогноз численности населения по инерционному сценарию развития, чел.</w:t>
            </w:r>
          </w:p>
        </w:tc>
        <w:tc>
          <w:tcPr>
            <w:tcW w:w="992" w:type="dxa"/>
            <w:noWrap/>
            <w:vAlign w:val="center"/>
          </w:tcPr>
          <w:p w:rsidR="000D5F61" w:rsidRPr="002203C6" w:rsidRDefault="000D5F61">
            <w:pPr>
              <w:widowControl w:val="0"/>
              <w:jc w:val="center"/>
            </w:pPr>
            <w:r w:rsidRPr="002203C6">
              <w:t>1070</w:t>
            </w:r>
          </w:p>
        </w:tc>
        <w:tc>
          <w:tcPr>
            <w:tcW w:w="992" w:type="dxa"/>
            <w:noWrap/>
            <w:vAlign w:val="center"/>
          </w:tcPr>
          <w:p w:rsidR="000D5F61" w:rsidRPr="002203C6" w:rsidRDefault="000D5F61">
            <w:pPr>
              <w:widowControl w:val="0"/>
              <w:jc w:val="center"/>
            </w:pPr>
            <w:r w:rsidRPr="002203C6">
              <w:t>1080</w:t>
            </w:r>
          </w:p>
        </w:tc>
        <w:tc>
          <w:tcPr>
            <w:tcW w:w="957" w:type="dxa"/>
            <w:noWrap/>
            <w:vAlign w:val="center"/>
          </w:tcPr>
          <w:p w:rsidR="000D5F61" w:rsidRPr="002203C6" w:rsidRDefault="000D5F61">
            <w:pPr>
              <w:widowControl w:val="0"/>
              <w:jc w:val="center"/>
            </w:pPr>
            <w:r w:rsidRPr="002203C6">
              <w:t>1090</w:t>
            </w:r>
          </w:p>
        </w:tc>
      </w:tr>
      <w:tr w:rsidR="000D5F61" w:rsidRPr="002203C6" w:rsidTr="002203C6">
        <w:trPr>
          <w:trHeight w:val="20"/>
          <w:jc w:val="center"/>
        </w:trPr>
        <w:tc>
          <w:tcPr>
            <w:tcW w:w="7196" w:type="dxa"/>
            <w:noWrap/>
            <w:vAlign w:val="bottom"/>
          </w:tcPr>
          <w:p w:rsidR="000D5F61" w:rsidRPr="002203C6" w:rsidRDefault="000D5F61">
            <w:pPr>
              <w:widowControl w:val="0"/>
              <w:ind w:firstLine="709"/>
              <w:jc w:val="both"/>
              <w:rPr>
                <w:b/>
              </w:rPr>
            </w:pPr>
            <w:r w:rsidRPr="002203C6">
              <w:rPr>
                <w:b/>
              </w:rPr>
              <w:t>Вариант 2</w:t>
            </w:r>
          </w:p>
        </w:tc>
        <w:tc>
          <w:tcPr>
            <w:tcW w:w="992" w:type="dxa"/>
            <w:noWrap/>
            <w:vAlign w:val="center"/>
          </w:tcPr>
          <w:p w:rsidR="000D5F61" w:rsidRPr="002203C6" w:rsidRDefault="000D5F61">
            <w:pPr>
              <w:widowControl w:val="0"/>
              <w:ind w:firstLine="709"/>
              <w:jc w:val="center"/>
              <w:rPr>
                <w:b/>
              </w:rPr>
            </w:pPr>
          </w:p>
        </w:tc>
        <w:tc>
          <w:tcPr>
            <w:tcW w:w="992" w:type="dxa"/>
            <w:noWrap/>
            <w:vAlign w:val="center"/>
          </w:tcPr>
          <w:p w:rsidR="000D5F61" w:rsidRPr="002203C6" w:rsidRDefault="000D5F61">
            <w:pPr>
              <w:widowControl w:val="0"/>
              <w:ind w:firstLine="709"/>
              <w:jc w:val="center"/>
              <w:rPr>
                <w:b/>
              </w:rPr>
            </w:pPr>
          </w:p>
        </w:tc>
        <w:tc>
          <w:tcPr>
            <w:tcW w:w="957" w:type="dxa"/>
            <w:noWrap/>
            <w:vAlign w:val="center"/>
          </w:tcPr>
          <w:p w:rsidR="000D5F61" w:rsidRPr="002203C6" w:rsidRDefault="000D5F61">
            <w:pPr>
              <w:widowControl w:val="0"/>
              <w:ind w:firstLine="709"/>
              <w:jc w:val="center"/>
              <w:rPr>
                <w:b/>
              </w:rPr>
            </w:pPr>
          </w:p>
        </w:tc>
      </w:tr>
      <w:tr w:rsidR="000D5F61" w:rsidRPr="002203C6" w:rsidTr="002203C6">
        <w:trPr>
          <w:trHeight w:val="20"/>
          <w:jc w:val="center"/>
        </w:trPr>
        <w:tc>
          <w:tcPr>
            <w:tcW w:w="7196" w:type="dxa"/>
            <w:noWrap/>
            <w:vAlign w:val="bottom"/>
          </w:tcPr>
          <w:p w:rsidR="000D5F61" w:rsidRPr="002203C6" w:rsidRDefault="000D5F61">
            <w:pPr>
              <w:widowControl w:val="0"/>
              <w:jc w:val="both"/>
              <w:rPr>
                <w:color w:val="000000"/>
              </w:rPr>
            </w:pPr>
            <w:r w:rsidRPr="002203C6">
              <w:rPr>
                <w:color w:val="000000"/>
              </w:rPr>
              <w:t>Прогноз численности населения по оптимистическому сценарию развития, чел.</w:t>
            </w:r>
          </w:p>
        </w:tc>
        <w:tc>
          <w:tcPr>
            <w:tcW w:w="992" w:type="dxa"/>
            <w:noWrap/>
            <w:vAlign w:val="center"/>
          </w:tcPr>
          <w:p w:rsidR="000D5F61" w:rsidRPr="002203C6" w:rsidRDefault="000D5F61">
            <w:pPr>
              <w:widowControl w:val="0"/>
              <w:jc w:val="center"/>
            </w:pPr>
            <w:r w:rsidRPr="002203C6">
              <w:t>1070</w:t>
            </w:r>
          </w:p>
        </w:tc>
        <w:tc>
          <w:tcPr>
            <w:tcW w:w="992" w:type="dxa"/>
            <w:noWrap/>
            <w:vAlign w:val="center"/>
          </w:tcPr>
          <w:p w:rsidR="000D5F61" w:rsidRPr="002203C6" w:rsidRDefault="000D5F61">
            <w:pPr>
              <w:widowControl w:val="0"/>
              <w:jc w:val="center"/>
            </w:pPr>
            <w:r w:rsidRPr="002203C6">
              <w:t>1080</w:t>
            </w:r>
          </w:p>
        </w:tc>
        <w:tc>
          <w:tcPr>
            <w:tcW w:w="957" w:type="dxa"/>
            <w:noWrap/>
            <w:vAlign w:val="center"/>
          </w:tcPr>
          <w:p w:rsidR="000D5F61" w:rsidRPr="002203C6" w:rsidRDefault="000D5F61">
            <w:pPr>
              <w:widowControl w:val="0"/>
              <w:jc w:val="center"/>
            </w:pPr>
            <w:r w:rsidRPr="002203C6">
              <w:t>1090</w:t>
            </w:r>
          </w:p>
        </w:tc>
      </w:tr>
      <w:tr w:rsidR="000D5F61" w:rsidRPr="002203C6" w:rsidTr="002203C6">
        <w:trPr>
          <w:trHeight w:val="20"/>
          <w:jc w:val="center"/>
        </w:trPr>
        <w:tc>
          <w:tcPr>
            <w:tcW w:w="7196" w:type="dxa"/>
            <w:noWrap/>
            <w:vAlign w:val="bottom"/>
          </w:tcPr>
          <w:p w:rsidR="000D5F61" w:rsidRPr="002203C6" w:rsidRDefault="000D5F61">
            <w:pPr>
              <w:widowControl w:val="0"/>
              <w:ind w:firstLine="709"/>
              <w:jc w:val="both"/>
              <w:rPr>
                <w:b/>
              </w:rPr>
            </w:pPr>
            <w:r w:rsidRPr="002203C6">
              <w:rPr>
                <w:b/>
              </w:rPr>
              <w:t>Вариант 3</w:t>
            </w:r>
          </w:p>
        </w:tc>
        <w:tc>
          <w:tcPr>
            <w:tcW w:w="992" w:type="dxa"/>
            <w:noWrap/>
            <w:vAlign w:val="center"/>
          </w:tcPr>
          <w:p w:rsidR="000D5F61" w:rsidRPr="002203C6" w:rsidRDefault="000D5F61">
            <w:pPr>
              <w:widowControl w:val="0"/>
              <w:ind w:firstLine="709"/>
              <w:jc w:val="center"/>
              <w:rPr>
                <w:b/>
              </w:rPr>
            </w:pPr>
          </w:p>
        </w:tc>
        <w:tc>
          <w:tcPr>
            <w:tcW w:w="992" w:type="dxa"/>
            <w:noWrap/>
            <w:vAlign w:val="center"/>
          </w:tcPr>
          <w:p w:rsidR="000D5F61" w:rsidRPr="002203C6" w:rsidRDefault="000D5F61">
            <w:pPr>
              <w:widowControl w:val="0"/>
              <w:ind w:firstLine="709"/>
              <w:jc w:val="center"/>
              <w:rPr>
                <w:b/>
              </w:rPr>
            </w:pPr>
          </w:p>
        </w:tc>
        <w:tc>
          <w:tcPr>
            <w:tcW w:w="957" w:type="dxa"/>
            <w:noWrap/>
            <w:vAlign w:val="center"/>
          </w:tcPr>
          <w:p w:rsidR="000D5F61" w:rsidRPr="002203C6" w:rsidRDefault="000D5F61">
            <w:pPr>
              <w:widowControl w:val="0"/>
              <w:ind w:firstLine="709"/>
              <w:jc w:val="center"/>
              <w:rPr>
                <w:b/>
              </w:rPr>
            </w:pPr>
          </w:p>
        </w:tc>
      </w:tr>
      <w:tr w:rsidR="000D5F61" w:rsidRPr="002203C6" w:rsidTr="002203C6">
        <w:trPr>
          <w:trHeight w:val="20"/>
          <w:jc w:val="center"/>
        </w:trPr>
        <w:tc>
          <w:tcPr>
            <w:tcW w:w="7196" w:type="dxa"/>
            <w:noWrap/>
            <w:vAlign w:val="bottom"/>
          </w:tcPr>
          <w:p w:rsidR="000D5F61" w:rsidRPr="002203C6" w:rsidRDefault="000D5F61">
            <w:pPr>
              <w:widowControl w:val="0"/>
              <w:jc w:val="both"/>
              <w:rPr>
                <w:color w:val="000000"/>
              </w:rPr>
            </w:pPr>
            <w:r w:rsidRPr="002203C6">
              <w:rPr>
                <w:color w:val="000000"/>
              </w:rPr>
              <w:t>Прогноз  численности по стабилизационному сценарию развития</w:t>
            </w:r>
            <w:r w:rsidRPr="002203C6">
              <w:rPr>
                <w:rStyle w:val="FootnoteReference"/>
                <w:color w:val="000000"/>
              </w:rPr>
              <w:t xml:space="preserve">, </w:t>
            </w:r>
            <w:r w:rsidRPr="002203C6">
              <w:rPr>
                <w:color w:val="000000"/>
              </w:rPr>
              <w:t>чел.</w:t>
            </w:r>
          </w:p>
        </w:tc>
        <w:tc>
          <w:tcPr>
            <w:tcW w:w="992" w:type="dxa"/>
            <w:noWrap/>
            <w:vAlign w:val="center"/>
          </w:tcPr>
          <w:p w:rsidR="000D5F61" w:rsidRPr="002203C6" w:rsidRDefault="000D5F61">
            <w:pPr>
              <w:widowControl w:val="0"/>
              <w:jc w:val="center"/>
            </w:pPr>
            <w:r w:rsidRPr="002203C6">
              <w:t>1100</w:t>
            </w:r>
          </w:p>
        </w:tc>
        <w:tc>
          <w:tcPr>
            <w:tcW w:w="992" w:type="dxa"/>
            <w:noWrap/>
            <w:vAlign w:val="center"/>
          </w:tcPr>
          <w:p w:rsidR="000D5F61" w:rsidRPr="002203C6" w:rsidRDefault="000D5F61">
            <w:pPr>
              <w:widowControl w:val="0"/>
              <w:jc w:val="center"/>
            </w:pPr>
            <w:r w:rsidRPr="002203C6">
              <w:t>1150</w:t>
            </w:r>
          </w:p>
        </w:tc>
        <w:tc>
          <w:tcPr>
            <w:tcW w:w="957" w:type="dxa"/>
            <w:noWrap/>
            <w:vAlign w:val="center"/>
          </w:tcPr>
          <w:p w:rsidR="000D5F61" w:rsidRPr="002203C6" w:rsidRDefault="000D5F61">
            <w:pPr>
              <w:widowControl w:val="0"/>
              <w:jc w:val="center"/>
            </w:pPr>
            <w:r w:rsidRPr="002203C6">
              <w:t>1200</w:t>
            </w:r>
          </w:p>
        </w:tc>
      </w:tr>
    </w:tbl>
    <w:p w:rsidR="000D5F61" w:rsidRPr="002203C6" w:rsidRDefault="000D5F61" w:rsidP="002203C6">
      <w:pPr>
        <w:pStyle w:val="BodyTextIndent2"/>
        <w:widowControl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203C6">
        <w:rPr>
          <w:sz w:val="24"/>
          <w:szCs w:val="24"/>
        </w:rPr>
        <w:t xml:space="preserve"> </w:t>
      </w:r>
    </w:p>
    <w:p w:rsidR="000D5F61" w:rsidRPr="002203C6" w:rsidRDefault="000D5F61" w:rsidP="002203C6">
      <w:pPr>
        <w:pStyle w:val="BodyTextIndent2"/>
        <w:widowControl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203C6">
        <w:rPr>
          <w:sz w:val="24"/>
          <w:szCs w:val="24"/>
        </w:rPr>
        <w:t xml:space="preserve">Учитывая проведенный анализ прогнозов демографического развития сельского поселения, наиболее вероятным рассматривается сценарий снижения численности населения. При этом темпы снижения должны снижаться. </w:t>
      </w:r>
    </w:p>
    <w:p w:rsidR="000D5F61" w:rsidRPr="002203C6" w:rsidRDefault="000D5F61" w:rsidP="002203C6">
      <w:pPr>
        <w:pStyle w:val="BodyTextIndent2"/>
        <w:widowControl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203C6">
        <w:rPr>
          <w:sz w:val="24"/>
          <w:szCs w:val="24"/>
        </w:rPr>
        <w:t>Учитывая, что два прогнозных варианта (2-й и 3-й) представляют аналогичные сценарии демографического развития, для целей программы комплексного развития принимается условие, при котором численность жителей имеет тенденцию роста.</w:t>
      </w:r>
    </w:p>
    <w:p w:rsidR="000D5F61" w:rsidRPr="002203C6" w:rsidRDefault="000D5F61" w:rsidP="002203C6">
      <w:pPr>
        <w:widowControl w:val="0"/>
        <w:ind w:firstLine="709"/>
      </w:pPr>
      <w:r w:rsidRPr="002203C6">
        <w:t xml:space="preserve"> </w:t>
      </w:r>
    </w:p>
    <w:p w:rsidR="000D5F61" w:rsidRPr="002203C6" w:rsidRDefault="000D5F61" w:rsidP="002203C6">
      <w:pPr>
        <w:widowControl w:val="0"/>
        <w:ind w:firstLine="709"/>
        <w:jc w:val="center"/>
        <w:rPr>
          <w:b/>
        </w:rPr>
      </w:pPr>
      <w:r w:rsidRPr="002203C6">
        <w:rPr>
          <w:b/>
        </w:rPr>
        <w:t>Климатические условия:</w:t>
      </w:r>
    </w:p>
    <w:p w:rsidR="000D5F61" w:rsidRPr="002203C6" w:rsidRDefault="000D5F61" w:rsidP="002203C6">
      <w:pPr>
        <w:widowControl w:val="0"/>
        <w:ind w:firstLine="709"/>
        <w:jc w:val="both"/>
      </w:pPr>
      <w:r w:rsidRPr="002203C6">
        <w:t xml:space="preserve">Климат умеренно-континентальный. В холодную часть года происходит движение воздуха с востока и юго-востока  малоувлажнённого и холодного, а  весной и летом – теплого и сухого. Преобладающие ветры – восточного направления. Годовое количество восточных ветров достигает – 27 %. Наибольшее количество ветров в январе – 43 %. Наибольшая скорость ветров наблюдается в холодную пору года и достигает 6,2 – 6,5 м/сек. Сильные ветры со скоростью 15 м/сек, наблюдаются в среднем 43 дня в году, скорость восточных ветров иногда достигает 15 – 25 м/сек и более. В холодное время периодически происходит прорыв циклонов с юго-запада, которые приносят массы влажного воздуха и, как следствие, обильные осадки, оттепели, туманы и гололёд. В тёплое время года над территорией поселения циркулируют преимущественно тёплые массы воздуха, которые приносят сухую, а иногда умеренно жаркую погоду с грозовыми дождями и нередко сопровождаемыми шквалистым ветром и градом. </w:t>
      </w:r>
    </w:p>
    <w:p w:rsidR="000D5F61" w:rsidRPr="002203C6" w:rsidRDefault="000D5F61" w:rsidP="002203C6">
      <w:pPr>
        <w:widowControl w:val="0"/>
        <w:ind w:firstLine="708"/>
        <w:jc w:val="both"/>
      </w:pPr>
      <w:r w:rsidRPr="002203C6">
        <w:t>Температура воздуха летом достигает +37 …+ 42</w:t>
      </w:r>
      <w:r w:rsidRPr="002203C6">
        <w:rPr>
          <w:vertAlign w:val="superscript"/>
        </w:rPr>
        <w:t xml:space="preserve">0 </w:t>
      </w:r>
      <w:r w:rsidRPr="002203C6">
        <w:t>С,  абсолютный  минимум достигает   -37…- 42</w:t>
      </w:r>
      <w:r w:rsidRPr="002203C6">
        <w:rPr>
          <w:vertAlign w:val="superscript"/>
        </w:rPr>
        <w:t xml:space="preserve">0 </w:t>
      </w:r>
      <w:r w:rsidRPr="002203C6">
        <w:t>С.  В апреле уже бывают суховеи, т.к. весна начинается в середине марта.  Среднегодовая норма солнечных дней – 183. Промерзание почвы достигает 10…30 см.   Толщина  снежного покрова может достигать 3…100 см.</w:t>
      </w:r>
    </w:p>
    <w:p w:rsidR="000D5F61" w:rsidRPr="002203C6" w:rsidRDefault="000D5F61" w:rsidP="002203C6">
      <w:pPr>
        <w:widowControl w:val="0"/>
        <w:ind w:firstLine="709"/>
        <w:jc w:val="both"/>
      </w:pPr>
      <w:r w:rsidRPr="002203C6">
        <w:t>Почвы характеризуются  светло-серой, лесной с тяжелым механическим составом, маломощная,  оподзоленная. Также имеется значительная площадь занятая садовыми культурами, в том числе и заброшенными. Территория поселения, как и вся территория Илишевского района, подвержена влиянию различных неблагоприятных климатических явлений.  Основными из них являются засухи, сильные ветры, град, снежные метели, весенние заморозки, гололёд.</w:t>
      </w:r>
    </w:p>
    <w:p w:rsidR="000D5F61" w:rsidRPr="002203C6" w:rsidRDefault="000D5F61" w:rsidP="002203C6">
      <w:pPr>
        <w:shd w:val="clear" w:color="auto" w:fill="FFFFFF"/>
        <w:jc w:val="center"/>
        <w:outlineLvl w:val="0"/>
        <w:rPr>
          <w:b/>
          <w:bCs/>
          <w:color w:val="000000"/>
        </w:rPr>
      </w:pPr>
    </w:p>
    <w:p w:rsidR="000D5F61" w:rsidRPr="002203C6" w:rsidRDefault="000D5F61" w:rsidP="002203C6">
      <w:pPr>
        <w:shd w:val="clear" w:color="auto" w:fill="FFFFFF"/>
        <w:jc w:val="center"/>
        <w:outlineLvl w:val="0"/>
        <w:rPr>
          <w:b/>
          <w:bCs/>
          <w:color w:val="000000"/>
        </w:rPr>
      </w:pPr>
      <w:r w:rsidRPr="002203C6">
        <w:rPr>
          <w:b/>
          <w:bCs/>
          <w:color w:val="000000"/>
        </w:rPr>
        <w:t>2. Основные цели и задачи, сроки и этапы реализации  Программы</w:t>
      </w:r>
    </w:p>
    <w:p w:rsidR="000D5F61" w:rsidRPr="002203C6" w:rsidRDefault="000D5F61" w:rsidP="002203C6">
      <w:pPr>
        <w:pStyle w:val="BodyText"/>
        <w:widowControl w:val="0"/>
        <w:ind w:firstLine="709"/>
        <w:jc w:val="both"/>
        <w:rPr>
          <w:b/>
        </w:rPr>
      </w:pPr>
      <w:r w:rsidRPr="002203C6">
        <w:rPr>
          <w:b/>
        </w:rPr>
        <w:t>Основной целью Программы является создание условий для приведения объектов и сетей инженерно-коммунальной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 Аккузевского сельского поселения.</w:t>
      </w:r>
    </w:p>
    <w:p w:rsidR="000D5F61" w:rsidRPr="002203C6" w:rsidRDefault="000D5F61" w:rsidP="002203C6">
      <w:pPr>
        <w:pStyle w:val="BodyText"/>
        <w:widowControl w:val="0"/>
        <w:ind w:firstLine="709"/>
        <w:jc w:val="both"/>
        <w:rPr>
          <w:b/>
        </w:rPr>
      </w:pPr>
      <w:r w:rsidRPr="002203C6">
        <w:rPr>
          <w:b/>
        </w:rPr>
        <w:t>Программа направлена на снижение уровня износа объектов коммунальной инфраструктуры, повышение качества предоставляемых коммунальных услуг, улучшение экологической ситуации.</w:t>
      </w:r>
    </w:p>
    <w:p w:rsidR="000D5F61" w:rsidRPr="002203C6" w:rsidRDefault="000D5F61" w:rsidP="002203C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203C6">
        <w:rPr>
          <w:rFonts w:ascii="Times New Roman" w:hAnsi="Times New Roman" w:cs="Times New Roman"/>
          <w:sz w:val="24"/>
          <w:szCs w:val="24"/>
        </w:rPr>
        <w:t>В рамках данной Программы должны быть созданы условия, обеспечивающие</w:t>
      </w:r>
      <w:r w:rsidRPr="002203C6">
        <w:rPr>
          <w:rFonts w:ascii="Times New Roman" w:hAnsi="Times New Roman"/>
          <w:sz w:val="24"/>
          <w:szCs w:val="24"/>
        </w:rPr>
        <w:t xml:space="preserve"> привлечение средств внебюджетных источников для модернизации объектов коммунальной инфраструктуры, а также сдерживание темпов роста тарифов на коммунальные услуги.</w:t>
      </w:r>
    </w:p>
    <w:p w:rsidR="000D5F61" w:rsidRPr="002203C6" w:rsidRDefault="000D5F61" w:rsidP="002203C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203C6">
        <w:rPr>
          <w:rFonts w:ascii="Times New Roman" w:hAnsi="Times New Roman"/>
          <w:sz w:val="24"/>
          <w:szCs w:val="24"/>
        </w:rPr>
        <w:t xml:space="preserve"> </w:t>
      </w:r>
    </w:p>
    <w:p w:rsidR="000D5F61" w:rsidRPr="002203C6" w:rsidRDefault="000D5F61" w:rsidP="002203C6">
      <w:pPr>
        <w:pStyle w:val="ConsPlusNormal"/>
        <w:widowControl/>
        <w:ind w:firstLine="540"/>
        <w:jc w:val="center"/>
        <w:rPr>
          <w:b/>
          <w:bCs/>
          <w:sz w:val="24"/>
          <w:szCs w:val="24"/>
        </w:rPr>
      </w:pPr>
      <w:r w:rsidRPr="002203C6">
        <w:rPr>
          <w:rFonts w:ascii="Times New Roman" w:hAnsi="Times New Roman"/>
          <w:b/>
          <w:bCs/>
          <w:sz w:val="24"/>
          <w:szCs w:val="24"/>
        </w:rPr>
        <w:t>Основные задачи Программы</w:t>
      </w:r>
      <w:r w:rsidRPr="002203C6">
        <w:rPr>
          <w:b/>
          <w:bCs/>
          <w:sz w:val="24"/>
          <w:szCs w:val="24"/>
        </w:rPr>
        <w:t>:</w:t>
      </w:r>
    </w:p>
    <w:p w:rsidR="000D5F61" w:rsidRPr="002203C6" w:rsidRDefault="000D5F61" w:rsidP="002203C6">
      <w:pPr>
        <w:pStyle w:val="ConsPlusNormal"/>
        <w:numPr>
          <w:ilvl w:val="0"/>
          <w:numId w:val="3"/>
        </w:numPr>
        <w:suppressAutoHyphens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03C6">
        <w:rPr>
          <w:rFonts w:ascii="Times New Roman" w:hAnsi="Times New Roman"/>
          <w:sz w:val="24"/>
          <w:szCs w:val="24"/>
        </w:rPr>
        <w:t>модернизация, ремонт, реконструкция, строительство объектов благоустройства и дорожного хозяйства.</w:t>
      </w:r>
    </w:p>
    <w:p w:rsidR="000D5F61" w:rsidRPr="002203C6" w:rsidRDefault="000D5F61" w:rsidP="002203C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203C6">
        <w:rPr>
          <w:rFonts w:ascii="Times New Roman" w:hAnsi="Times New Roman"/>
          <w:sz w:val="24"/>
          <w:szCs w:val="24"/>
        </w:rPr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0D5F61" w:rsidRPr="002203C6" w:rsidRDefault="000D5F61" w:rsidP="002203C6">
      <w:pPr>
        <w:widowControl w:val="0"/>
        <w:ind w:firstLine="709"/>
        <w:jc w:val="center"/>
        <w:rPr>
          <w:b/>
        </w:rPr>
      </w:pPr>
    </w:p>
    <w:p w:rsidR="000D5F61" w:rsidRPr="002203C6" w:rsidRDefault="000D5F61" w:rsidP="002203C6">
      <w:pPr>
        <w:widowControl w:val="0"/>
        <w:ind w:firstLine="709"/>
        <w:jc w:val="center"/>
        <w:rPr>
          <w:b/>
        </w:rPr>
      </w:pPr>
      <w:r w:rsidRPr="002203C6">
        <w:rPr>
          <w:b/>
        </w:rPr>
        <w:t>Сроки и этапы реализации программы</w:t>
      </w:r>
    </w:p>
    <w:p w:rsidR="000D5F61" w:rsidRPr="002203C6" w:rsidRDefault="000D5F61" w:rsidP="002203C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203C6">
        <w:rPr>
          <w:rFonts w:ascii="Times New Roman" w:hAnsi="Times New Roman"/>
          <w:sz w:val="24"/>
          <w:szCs w:val="24"/>
        </w:rPr>
        <w:t>Срок действия программы с 2016 по 2020 годы. Реализация программы будет осуществляться весь период.</w:t>
      </w:r>
    </w:p>
    <w:p w:rsidR="000D5F61" w:rsidRPr="002203C6" w:rsidRDefault="000D5F61" w:rsidP="002203C6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  <w:r w:rsidRPr="002203C6">
        <w:rPr>
          <w:rFonts w:ascii="Times New Roman" w:hAnsi="Times New Roman"/>
          <w:sz w:val="24"/>
          <w:szCs w:val="24"/>
        </w:rPr>
        <w:t>3. Мероприятия по развитию системы транспортной инфраструктуры и дорожного хозяйства, целевые индикаторы</w:t>
      </w:r>
    </w:p>
    <w:p w:rsidR="000D5F61" w:rsidRPr="002203C6" w:rsidRDefault="000D5F61" w:rsidP="002203C6">
      <w:pPr>
        <w:pStyle w:val="ConsPlusNormal"/>
        <w:widowControl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D5F61" w:rsidRPr="002203C6" w:rsidRDefault="000D5F61" w:rsidP="002203C6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2203C6">
        <w:rPr>
          <w:rFonts w:ascii="Times New Roman" w:hAnsi="Times New Roman"/>
          <w:b/>
          <w:sz w:val="24"/>
          <w:szCs w:val="24"/>
        </w:rPr>
        <w:t xml:space="preserve"> 3.1. Общие положения</w:t>
      </w:r>
    </w:p>
    <w:p w:rsidR="000D5F61" w:rsidRPr="002203C6" w:rsidRDefault="000D5F61" w:rsidP="002203C6">
      <w:pPr>
        <w:pStyle w:val="a"/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03C6">
        <w:rPr>
          <w:rFonts w:ascii="Times New Roman" w:hAnsi="Times New Roman"/>
          <w:sz w:val="24"/>
          <w:szCs w:val="24"/>
        </w:rPr>
        <w:t>Основными факторами, определяющими направления разработки Программы, являются:</w:t>
      </w:r>
    </w:p>
    <w:p w:rsidR="000D5F61" w:rsidRPr="002203C6" w:rsidRDefault="000D5F61" w:rsidP="002203C6">
      <w:pPr>
        <w:pStyle w:val="2"/>
        <w:widowControl w:val="0"/>
        <w:numPr>
          <w:ilvl w:val="0"/>
          <w:numId w:val="5"/>
        </w:numPr>
        <w:tabs>
          <w:tab w:val="num" w:pos="912"/>
        </w:tabs>
        <w:spacing w:line="240" w:lineRule="auto"/>
        <w:ind w:left="0" w:firstLine="709"/>
      </w:pPr>
      <w:r w:rsidRPr="002203C6"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обслуживания и промышленности;</w:t>
      </w:r>
    </w:p>
    <w:p w:rsidR="000D5F61" w:rsidRPr="002203C6" w:rsidRDefault="000D5F61" w:rsidP="002203C6">
      <w:pPr>
        <w:pStyle w:val="2"/>
        <w:widowControl w:val="0"/>
        <w:tabs>
          <w:tab w:val="left" w:pos="708"/>
        </w:tabs>
        <w:spacing w:line="240" w:lineRule="auto"/>
        <w:ind w:firstLine="709"/>
      </w:pPr>
      <w:r w:rsidRPr="002203C6">
        <w:t xml:space="preserve">- </w:t>
      </w:r>
      <w:r w:rsidRPr="002203C6">
        <w:rPr>
          <w:lang w:eastAsia="en-US"/>
        </w:rPr>
        <w:t>состояние существующей системы  транспортной инфраструктуры</w:t>
      </w:r>
      <w:r w:rsidRPr="002203C6">
        <w:t>;</w:t>
      </w:r>
    </w:p>
    <w:p w:rsidR="000D5F61" w:rsidRPr="002203C6" w:rsidRDefault="000D5F61" w:rsidP="002203C6">
      <w:pPr>
        <w:pStyle w:val="2"/>
        <w:widowControl w:val="0"/>
        <w:numPr>
          <w:ilvl w:val="0"/>
          <w:numId w:val="5"/>
        </w:numPr>
        <w:tabs>
          <w:tab w:val="num" w:pos="912"/>
        </w:tabs>
        <w:spacing w:line="240" w:lineRule="auto"/>
        <w:ind w:left="0" w:firstLine="709"/>
      </w:pPr>
      <w:r w:rsidRPr="002203C6">
        <w:t>перспективное строительство малоэтажных домов, направленное на улучшение жилищных условий граждан;</w:t>
      </w:r>
    </w:p>
    <w:p w:rsidR="000D5F61" w:rsidRPr="002203C6" w:rsidRDefault="000D5F61" w:rsidP="002203C6">
      <w:pPr>
        <w:pStyle w:val="a"/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03C6">
        <w:rPr>
          <w:rFonts w:ascii="Times New Roman" w:hAnsi="Times New Roman"/>
          <w:sz w:val="24"/>
          <w:szCs w:val="24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 </w:t>
      </w:r>
    </w:p>
    <w:p w:rsidR="000D5F61" w:rsidRPr="002203C6" w:rsidRDefault="000D5F61" w:rsidP="002203C6">
      <w:pPr>
        <w:pStyle w:val="acxspmiddle"/>
        <w:widowControl w:val="0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ind w:left="0" w:firstLine="709"/>
        <w:contextualSpacing/>
        <w:jc w:val="both"/>
      </w:pPr>
      <w:r w:rsidRPr="002203C6">
        <w:t xml:space="preserve">Разработанные программные мероприятия систематизированы по степени их актуальности. </w:t>
      </w:r>
    </w:p>
    <w:p w:rsidR="000D5F61" w:rsidRPr="002203C6" w:rsidRDefault="000D5F61" w:rsidP="002203C6">
      <w:pPr>
        <w:pStyle w:val="acxspmiddle"/>
        <w:widowControl w:val="0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ind w:left="0" w:firstLine="709"/>
        <w:contextualSpacing/>
        <w:jc w:val="both"/>
      </w:pPr>
      <w:r w:rsidRPr="002203C6">
        <w:t>Список мероприятий на конкретном объекте детализируется после разработки проектно-сметной документации.</w:t>
      </w:r>
    </w:p>
    <w:p w:rsidR="000D5F61" w:rsidRPr="002203C6" w:rsidRDefault="000D5F61" w:rsidP="002203C6">
      <w:pPr>
        <w:pStyle w:val="acxspmiddle"/>
        <w:widowControl w:val="0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ind w:left="0" w:firstLine="709"/>
        <w:contextualSpacing/>
        <w:jc w:val="both"/>
      </w:pPr>
      <w:r w:rsidRPr="002203C6">
        <w:t>Стоимость мероприятий определена ориентировочно основываясь на стоимости  уже проведенных аналогичных мероприятий.</w:t>
      </w:r>
    </w:p>
    <w:p w:rsidR="000D5F61" w:rsidRPr="002203C6" w:rsidRDefault="000D5F61" w:rsidP="002203C6">
      <w:pPr>
        <w:pStyle w:val="acxsplast"/>
        <w:widowControl w:val="0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ind w:left="0" w:firstLine="709"/>
        <w:contextualSpacing/>
        <w:jc w:val="both"/>
      </w:pPr>
      <w:r w:rsidRPr="002203C6">
        <w:t>Источниками финансирования мероприятий Программы являются средства бюджета Республики Башкортостан и бюджета СП Аккузевского сельского поселения, а также внебюджетные источники. Объемы финансирования мероприятий из регионального бюджета определяются после принятия республиканских программ и подлежат уточнению после формирования  республиканского бюджета на соответствующий финансовый год с учетом результатов реализации мероприятий в предыдущем финансовом году.</w:t>
      </w:r>
    </w:p>
    <w:p w:rsidR="000D5F61" w:rsidRPr="002203C6" w:rsidRDefault="000D5F61" w:rsidP="002203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3C6">
        <w:rPr>
          <w:rFonts w:ascii="Times New Roman" w:hAnsi="Times New Roman" w:cs="Times New Roman"/>
          <w:sz w:val="24"/>
          <w:szCs w:val="24"/>
        </w:rPr>
        <w:t>Перечень программных мероприятий приведен в приложении № 1 к Программе.</w:t>
      </w:r>
    </w:p>
    <w:p w:rsidR="000D5F61" w:rsidRPr="002203C6" w:rsidRDefault="000D5F61" w:rsidP="002203C6">
      <w:pPr>
        <w:widowControl w:val="0"/>
        <w:numPr>
          <w:ilvl w:val="1"/>
          <w:numId w:val="6"/>
        </w:numPr>
        <w:spacing w:line="276" w:lineRule="auto"/>
        <w:ind w:left="0"/>
        <w:jc w:val="center"/>
        <w:rPr>
          <w:b/>
        </w:rPr>
      </w:pPr>
      <w:r w:rsidRPr="002203C6">
        <w:rPr>
          <w:b/>
        </w:rPr>
        <w:t>Система дорожной деятельности</w:t>
      </w:r>
    </w:p>
    <w:p w:rsidR="000D5F61" w:rsidRPr="002203C6" w:rsidRDefault="000D5F61" w:rsidP="002203C6">
      <w:pPr>
        <w:widowControl w:val="0"/>
        <w:ind w:firstLine="709"/>
        <w:jc w:val="both"/>
      </w:pPr>
      <w:r w:rsidRPr="002203C6">
        <w:t>Основные целевые индикаторы реализации мероприятий Программы:</w:t>
      </w:r>
    </w:p>
    <w:p w:rsidR="000D5F61" w:rsidRPr="002203C6" w:rsidRDefault="000D5F61" w:rsidP="002203C6">
      <w:pPr>
        <w:widowControl w:val="0"/>
        <w:numPr>
          <w:ilvl w:val="0"/>
          <w:numId w:val="7"/>
        </w:numPr>
        <w:ind w:left="0" w:firstLine="709"/>
        <w:jc w:val="both"/>
      </w:pPr>
      <w:r w:rsidRPr="002203C6">
        <w:t>Содержание дорог в требуемом техническом состоянии;</w:t>
      </w:r>
    </w:p>
    <w:p w:rsidR="000D5F61" w:rsidRPr="002203C6" w:rsidRDefault="000D5F61" w:rsidP="002203C6">
      <w:pPr>
        <w:widowControl w:val="0"/>
        <w:numPr>
          <w:ilvl w:val="0"/>
          <w:numId w:val="7"/>
        </w:numPr>
        <w:ind w:left="0" w:firstLine="709"/>
        <w:jc w:val="both"/>
      </w:pPr>
      <w:r w:rsidRPr="002203C6">
        <w:t>Обеспечение безопасности дорожного движения.</w:t>
      </w:r>
    </w:p>
    <w:p w:rsidR="000D5F61" w:rsidRPr="002203C6" w:rsidRDefault="000D5F61" w:rsidP="002203C6">
      <w:pPr>
        <w:widowControl w:val="0"/>
        <w:ind w:left="709"/>
        <w:jc w:val="both"/>
      </w:pPr>
    </w:p>
    <w:p w:rsidR="000D5F61" w:rsidRPr="002203C6" w:rsidRDefault="000D5F61" w:rsidP="002203C6">
      <w:pPr>
        <w:widowControl w:val="0"/>
        <w:jc w:val="center"/>
        <w:rPr>
          <w:b/>
        </w:rPr>
      </w:pPr>
      <w:r w:rsidRPr="002203C6">
        <w:rPr>
          <w:b/>
        </w:rPr>
        <w:t>3.3 Механизм реализации  Программы и контроль за ходом ее выполнения</w:t>
      </w:r>
    </w:p>
    <w:p w:rsidR="000D5F61" w:rsidRPr="002203C6" w:rsidRDefault="000D5F61" w:rsidP="002203C6">
      <w:pPr>
        <w:pStyle w:val="a0"/>
        <w:ind w:firstLine="567"/>
        <w:jc w:val="both"/>
        <w:rPr>
          <w:rFonts w:ascii="Times New Roman" w:hAnsi="Times New Roman" w:cs="Times New Roman"/>
        </w:rPr>
      </w:pPr>
      <w:r w:rsidRPr="002203C6">
        <w:rPr>
          <w:rFonts w:ascii="Times New Roman" w:hAnsi="Times New Roman" w:cs="Times New Roman"/>
        </w:rPr>
        <w:t xml:space="preserve">Реализация Программы осуществляется Администрацией Аккузевского сельского поселения. Для решения задач Программы предполагается использовать средства республиканского бюджета, в т.ч. выделяемые на целевые программы Республики Башкортостан, средства местного бюджета, собственные средства хозяйствующих субъектов. </w:t>
      </w:r>
    </w:p>
    <w:p w:rsidR="000D5F61" w:rsidRPr="002203C6" w:rsidRDefault="000D5F61" w:rsidP="002203C6">
      <w:pPr>
        <w:pStyle w:val="a0"/>
        <w:ind w:firstLine="567"/>
        <w:jc w:val="both"/>
        <w:rPr>
          <w:rFonts w:ascii="Times New Roman" w:hAnsi="Times New Roman" w:cs="Times New Roman"/>
        </w:rPr>
      </w:pPr>
      <w:r w:rsidRPr="002203C6">
        <w:rPr>
          <w:rFonts w:ascii="Times New Roman" w:hAnsi="Times New Roman" w:cs="Times New Roman"/>
        </w:rPr>
        <w:tab/>
        <w:t>В рамках реализации данной Программы в соответствии со стратегическими приоритетами развития Аккузевского сельского поселения, генеральным планом,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</w:p>
    <w:p w:rsidR="000D5F61" w:rsidRPr="002203C6" w:rsidRDefault="000D5F61" w:rsidP="002203C6">
      <w:pPr>
        <w:pStyle w:val="a0"/>
        <w:ind w:firstLine="567"/>
        <w:jc w:val="both"/>
        <w:rPr>
          <w:rFonts w:ascii="Times New Roman" w:hAnsi="Times New Roman" w:cs="Times New Roman"/>
        </w:rPr>
      </w:pPr>
      <w:r w:rsidRPr="002203C6">
        <w:rPr>
          <w:rFonts w:ascii="Times New Roman" w:hAnsi="Times New Roman" w:cs="Times New Roman"/>
        </w:rPr>
        <w:t>Исполнителями Программы являются администрация Аккузевского сельского поселения и организации коммунального комплекса.</w:t>
      </w:r>
    </w:p>
    <w:p w:rsidR="000D5F61" w:rsidRPr="002203C6" w:rsidRDefault="000D5F61" w:rsidP="002203C6">
      <w:pPr>
        <w:pStyle w:val="a0"/>
        <w:ind w:firstLine="567"/>
        <w:jc w:val="both"/>
        <w:rPr>
          <w:rFonts w:ascii="Times New Roman" w:hAnsi="Times New Roman" w:cs="Times New Roman"/>
        </w:rPr>
      </w:pPr>
      <w:r w:rsidRPr="002203C6">
        <w:rPr>
          <w:rFonts w:ascii="Times New Roman" w:hAnsi="Times New Roman" w:cs="Times New Roman"/>
        </w:rPr>
        <w:t xml:space="preserve">Контроль за реализацией Программы осуществляет Администрация </w:t>
      </w:r>
      <w:r w:rsidRPr="002203C6">
        <w:rPr>
          <w:rFonts w:ascii="Times New Roman" w:hAnsi="Times New Roman"/>
        </w:rPr>
        <w:t xml:space="preserve">СП Аккузевский сельсовет </w:t>
      </w:r>
      <w:r w:rsidRPr="002203C6">
        <w:rPr>
          <w:rFonts w:ascii="Times New Roman" w:hAnsi="Times New Roman" w:cs="Times New Roman"/>
        </w:rPr>
        <w:t>Илишевского района  и Совет  Аккузевского сельского поселения.</w:t>
      </w:r>
    </w:p>
    <w:p w:rsidR="000D5F61" w:rsidRPr="002203C6" w:rsidRDefault="000D5F61" w:rsidP="002203C6">
      <w:pPr>
        <w:widowControl w:val="0"/>
        <w:shd w:val="clear" w:color="auto" w:fill="FFFFFF"/>
        <w:ind w:firstLine="567"/>
        <w:jc w:val="both"/>
      </w:pPr>
      <w:r w:rsidRPr="002203C6"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Программы.</w:t>
      </w:r>
    </w:p>
    <w:p w:rsidR="000D5F61" w:rsidRPr="002203C6" w:rsidRDefault="000D5F61" w:rsidP="002203C6">
      <w:pPr>
        <w:widowControl w:val="0"/>
        <w:shd w:val="clear" w:color="auto" w:fill="FFFFFF"/>
        <w:ind w:firstLine="567"/>
        <w:jc w:val="both"/>
      </w:pPr>
    </w:p>
    <w:p w:rsidR="000D5F61" w:rsidRPr="002203C6" w:rsidRDefault="000D5F61" w:rsidP="002203C6">
      <w:pPr>
        <w:widowControl w:val="0"/>
        <w:jc w:val="center"/>
        <w:rPr>
          <w:b/>
        </w:rPr>
      </w:pPr>
      <w:r w:rsidRPr="002203C6">
        <w:rPr>
          <w:b/>
        </w:rPr>
        <w:t>4. Оценка эффективности реализации Программы</w:t>
      </w:r>
    </w:p>
    <w:p w:rsidR="000D5F61" w:rsidRPr="002203C6" w:rsidRDefault="000D5F61" w:rsidP="002203C6">
      <w:pPr>
        <w:widowControl w:val="0"/>
        <w:jc w:val="both"/>
        <w:rPr>
          <w:color w:val="000000"/>
        </w:rPr>
      </w:pPr>
      <w:r w:rsidRPr="002203C6">
        <w:rPr>
          <w:color w:val="000000"/>
        </w:rPr>
        <w:t>Основными результатами реализации мероприятий являются:</w:t>
      </w:r>
    </w:p>
    <w:p w:rsidR="000D5F61" w:rsidRPr="002203C6" w:rsidRDefault="000D5F61" w:rsidP="002203C6">
      <w:pPr>
        <w:widowControl w:val="0"/>
        <w:jc w:val="both"/>
        <w:rPr>
          <w:color w:val="000000"/>
        </w:rPr>
      </w:pPr>
      <w:r w:rsidRPr="002203C6">
        <w:rPr>
          <w:color w:val="000000"/>
        </w:rPr>
        <w:t xml:space="preserve">- модернизация и обновление инженерно-коммунальной, транспортной инфраструктуры поселения; </w:t>
      </w:r>
    </w:p>
    <w:p w:rsidR="000D5F61" w:rsidRPr="002203C6" w:rsidRDefault="000D5F61" w:rsidP="002203C6">
      <w:pPr>
        <w:widowControl w:val="0"/>
        <w:jc w:val="both"/>
        <w:rPr>
          <w:color w:val="000000"/>
        </w:rPr>
      </w:pPr>
      <w:r w:rsidRPr="002203C6">
        <w:rPr>
          <w:color w:val="000000"/>
        </w:rPr>
        <w:t xml:space="preserve">- снижение затрат предприятий ЖКХ; </w:t>
      </w:r>
    </w:p>
    <w:p w:rsidR="000D5F61" w:rsidRPr="002203C6" w:rsidRDefault="000D5F61" w:rsidP="002203C6">
      <w:pPr>
        <w:widowControl w:val="0"/>
        <w:jc w:val="both"/>
        <w:rPr>
          <w:color w:val="000000"/>
        </w:rPr>
      </w:pPr>
      <w:r w:rsidRPr="002203C6">
        <w:rPr>
          <w:color w:val="000000"/>
        </w:rPr>
        <w:t>- устранение причин возникновения аварийных ситуаций, угрожающих жизнедеятельности человека;</w:t>
      </w:r>
    </w:p>
    <w:p w:rsidR="000D5F61" w:rsidRPr="002203C6" w:rsidRDefault="000D5F61" w:rsidP="002203C6">
      <w:pPr>
        <w:widowControl w:val="0"/>
        <w:jc w:val="both"/>
        <w:rPr>
          <w:color w:val="000000"/>
        </w:rPr>
      </w:pPr>
      <w:r w:rsidRPr="002203C6">
        <w:rPr>
          <w:color w:val="000000"/>
        </w:rPr>
        <w:t>- повышение комфортности и безопасности жизнедеятельности населения.</w:t>
      </w:r>
    </w:p>
    <w:p w:rsidR="000D5F61" w:rsidRPr="002203C6" w:rsidRDefault="000D5F61" w:rsidP="002203C6">
      <w:pPr>
        <w:widowControl w:val="0"/>
        <w:jc w:val="both"/>
        <w:rPr>
          <w:color w:val="000000"/>
        </w:rPr>
      </w:pPr>
    </w:p>
    <w:p w:rsidR="000D5F61" w:rsidRPr="002203C6" w:rsidRDefault="000D5F61" w:rsidP="002203C6">
      <w:pPr>
        <w:widowControl w:val="0"/>
        <w:jc w:val="both"/>
        <w:rPr>
          <w:color w:val="000000"/>
        </w:rPr>
      </w:pPr>
    </w:p>
    <w:p w:rsidR="000D5F61" w:rsidRPr="002203C6" w:rsidRDefault="000D5F61" w:rsidP="002203C6">
      <w:pPr>
        <w:widowControl w:val="0"/>
        <w:jc w:val="both"/>
        <w:rPr>
          <w:color w:val="000000"/>
        </w:rPr>
      </w:pPr>
    </w:p>
    <w:p w:rsidR="000D5F61" w:rsidRPr="002203C6" w:rsidRDefault="000D5F61" w:rsidP="002203C6">
      <w:pPr>
        <w:widowControl w:val="0"/>
        <w:jc w:val="both"/>
        <w:rPr>
          <w:color w:val="000000"/>
        </w:rPr>
      </w:pPr>
    </w:p>
    <w:p w:rsidR="000D5F61" w:rsidRPr="002203C6" w:rsidRDefault="000D5F61" w:rsidP="002203C6">
      <w:pPr>
        <w:widowControl w:val="0"/>
        <w:jc w:val="both"/>
        <w:rPr>
          <w:color w:val="000000"/>
        </w:rPr>
      </w:pPr>
    </w:p>
    <w:p w:rsidR="000D5F61" w:rsidRPr="002203C6" w:rsidRDefault="000D5F61" w:rsidP="002203C6">
      <w:pPr>
        <w:widowControl w:val="0"/>
        <w:jc w:val="both"/>
        <w:rPr>
          <w:color w:val="000000"/>
        </w:rPr>
      </w:pPr>
    </w:p>
    <w:p w:rsidR="000D5F61" w:rsidRPr="002203C6" w:rsidRDefault="000D5F61" w:rsidP="002203C6">
      <w:pPr>
        <w:widowControl w:val="0"/>
        <w:jc w:val="both"/>
        <w:rPr>
          <w:color w:val="000000"/>
        </w:rPr>
      </w:pPr>
    </w:p>
    <w:p w:rsidR="000D5F61" w:rsidRPr="002203C6" w:rsidRDefault="000D5F61" w:rsidP="002203C6">
      <w:pPr>
        <w:widowControl w:val="0"/>
        <w:jc w:val="both"/>
        <w:rPr>
          <w:color w:val="000000"/>
        </w:rPr>
      </w:pPr>
    </w:p>
    <w:p w:rsidR="000D5F61" w:rsidRPr="002203C6" w:rsidRDefault="000D5F61" w:rsidP="002203C6">
      <w:pPr>
        <w:widowControl w:val="0"/>
        <w:jc w:val="both"/>
        <w:rPr>
          <w:color w:val="000000"/>
        </w:rPr>
      </w:pPr>
    </w:p>
    <w:p w:rsidR="000D5F61" w:rsidRPr="002203C6" w:rsidRDefault="000D5F61" w:rsidP="002203C6">
      <w:pPr>
        <w:widowControl w:val="0"/>
        <w:jc w:val="both"/>
        <w:rPr>
          <w:color w:val="000000"/>
        </w:rPr>
      </w:pPr>
    </w:p>
    <w:p w:rsidR="000D5F61" w:rsidRPr="002203C6" w:rsidRDefault="000D5F61" w:rsidP="002203C6">
      <w:pPr>
        <w:widowControl w:val="0"/>
        <w:jc w:val="both"/>
        <w:rPr>
          <w:color w:val="000000"/>
        </w:rPr>
      </w:pPr>
    </w:p>
    <w:p w:rsidR="000D5F61" w:rsidRPr="002203C6" w:rsidRDefault="000D5F61" w:rsidP="002203C6">
      <w:pPr>
        <w:widowControl w:val="0"/>
        <w:jc w:val="both"/>
        <w:rPr>
          <w:color w:val="000000"/>
        </w:rPr>
      </w:pPr>
    </w:p>
    <w:p w:rsidR="000D5F61" w:rsidRPr="002203C6" w:rsidRDefault="000D5F61" w:rsidP="002203C6">
      <w:pPr>
        <w:widowControl w:val="0"/>
        <w:jc w:val="both"/>
        <w:rPr>
          <w:color w:val="000000"/>
        </w:rPr>
      </w:pPr>
    </w:p>
    <w:p w:rsidR="000D5F61" w:rsidRPr="002203C6" w:rsidRDefault="000D5F61" w:rsidP="002203C6">
      <w:pPr>
        <w:widowControl w:val="0"/>
        <w:jc w:val="both"/>
        <w:rPr>
          <w:color w:val="000000"/>
        </w:rPr>
      </w:pPr>
    </w:p>
    <w:p w:rsidR="000D5F61" w:rsidRPr="002203C6" w:rsidRDefault="000D5F61" w:rsidP="002203C6">
      <w:pPr>
        <w:widowControl w:val="0"/>
        <w:jc w:val="both"/>
        <w:rPr>
          <w:color w:val="000000"/>
        </w:rPr>
      </w:pPr>
    </w:p>
    <w:p w:rsidR="000D5F61" w:rsidRPr="002203C6" w:rsidRDefault="000D5F61" w:rsidP="002203C6">
      <w:pPr>
        <w:widowControl w:val="0"/>
        <w:jc w:val="both"/>
        <w:rPr>
          <w:color w:val="000000"/>
        </w:rPr>
      </w:pPr>
    </w:p>
    <w:p w:rsidR="000D5F61" w:rsidRPr="002203C6" w:rsidRDefault="000D5F61" w:rsidP="002203C6">
      <w:pPr>
        <w:widowControl w:val="0"/>
        <w:jc w:val="both"/>
        <w:rPr>
          <w:color w:val="000000"/>
        </w:rPr>
      </w:pPr>
    </w:p>
    <w:p w:rsidR="000D5F61" w:rsidRPr="002203C6" w:rsidRDefault="000D5F61" w:rsidP="002203C6">
      <w:pPr>
        <w:widowControl w:val="0"/>
        <w:ind w:firstLine="709"/>
        <w:jc w:val="right"/>
        <w:rPr>
          <w:color w:val="000000"/>
        </w:rPr>
      </w:pPr>
    </w:p>
    <w:p w:rsidR="000D5F61" w:rsidRPr="002203C6" w:rsidRDefault="000D5F61" w:rsidP="002203C6">
      <w:pPr>
        <w:widowControl w:val="0"/>
        <w:ind w:firstLine="709"/>
        <w:jc w:val="right"/>
        <w:rPr>
          <w:color w:val="000000"/>
        </w:rPr>
      </w:pPr>
      <w:r w:rsidRPr="002203C6">
        <w:rPr>
          <w:color w:val="000000"/>
        </w:rPr>
        <w:br w:type="page"/>
      </w:r>
    </w:p>
    <w:p w:rsidR="000D5F61" w:rsidRPr="002203C6" w:rsidRDefault="000D5F61" w:rsidP="002203C6">
      <w:pPr>
        <w:widowControl w:val="0"/>
        <w:ind w:firstLine="709"/>
        <w:jc w:val="right"/>
        <w:rPr>
          <w:b/>
          <w:color w:val="000000"/>
        </w:rPr>
      </w:pPr>
      <w:r w:rsidRPr="002203C6">
        <w:rPr>
          <w:b/>
          <w:color w:val="000000"/>
          <w:lang/>
        </w:rPr>
        <w:t xml:space="preserve">ПРИЛОЖЕНИЕ № 1 К ПРОГРАММЕ. </w:t>
      </w:r>
    </w:p>
    <w:p w:rsidR="000D5F61" w:rsidRPr="002203C6" w:rsidRDefault="000D5F61" w:rsidP="002203C6">
      <w:pPr>
        <w:widowControl w:val="0"/>
        <w:ind w:firstLine="709"/>
        <w:jc w:val="both"/>
        <w:rPr>
          <w:b/>
          <w:color w:val="000000"/>
        </w:rPr>
      </w:pPr>
    </w:p>
    <w:p w:rsidR="000D5F61" w:rsidRPr="002203C6" w:rsidRDefault="000D5F61" w:rsidP="002203C6">
      <w:pPr>
        <w:widowControl w:val="0"/>
        <w:ind w:firstLine="709"/>
        <w:jc w:val="center"/>
        <w:rPr>
          <w:b/>
          <w:color w:val="000000"/>
          <w:lang/>
        </w:rPr>
      </w:pPr>
      <w:r w:rsidRPr="002203C6">
        <w:rPr>
          <w:b/>
          <w:color w:val="000000"/>
          <w:lang/>
        </w:rPr>
        <w:t>ПЕРЕЧЕНЬ ПРОГРАММНЫХ МЕРОПРИЯТИЙ</w:t>
      </w:r>
    </w:p>
    <w:p w:rsidR="000D5F61" w:rsidRPr="002203C6" w:rsidRDefault="000D5F61" w:rsidP="002203C6">
      <w:pPr>
        <w:jc w:val="both"/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1"/>
        <w:gridCol w:w="429"/>
        <w:gridCol w:w="1718"/>
        <w:gridCol w:w="1678"/>
        <w:gridCol w:w="2144"/>
        <w:gridCol w:w="92"/>
        <w:gridCol w:w="758"/>
        <w:gridCol w:w="184"/>
        <w:gridCol w:w="542"/>
        <w:gridCol w:w="167"/>
        <w:gridCol w:w="529"/>
        <w:gridCol w:w="179"/>
        <w:gridCol w:w="526"/>
        <w:gridCol w:w="183"/>
        <w:gridCol w:w="649"/>
        <w:gridCol w:w="165"/>
      </w:tblGrid>
      <w:tr w:rsidR="000D5F61" w:rsidRPr="002203C6" w:rsidTr="002203C6">
        <w:trPr>
          <w:gridAfter w:val="1"/>
          <w:wAfter w:w="165" w:type="dxa"/>
          <w:trHeight w:val="70"/>
          <w:tblHeader/>
          <w:jc w:val="center"/>
        </w:trPr>
        <w:tc>
          <w:tcPr>
            <w:tcW w:w="540" w:type="dxa"/>
            <w:gridSpan w:val="2"/>
            <w:vMerge w:val="restart"/>
            <w:shd w:val="clear" w:color="auto" w:fill="FFFFFF"/>
            <w:vAlign w:val="center"/>
          </w:tcPr>
          <w:p w:rsidR="000D5F61" w:rsidRPr="002203C6" w:rsidRDefault="000D5F61">
            <w:pPr>
              <w:jc w:val="both"/>
              <w:rPr>
                <w:color w:val="000000"/>
              </w:rPr>
            </w:pPr>
            <w:r w:rsidRPr="002203C6">
              <w:rPr>
                <w:color w:val="000000"/>
              </w:rPr>
              <w:t>№</w:t>
            </w:r>
          </w:p>
          <w:p w:rsidR="000D5F61" w:rsidRPr="002203C6" w:rsidRDefault="000D5F61">
            <w:pPr>
              <w:jc w:val="both"/>
              <w:rPr>
                <w:color w:val="000000"/>
              </w:rPr>
            </w:pPr>
            <w:r w:rsidRPr="002203C6">
              <w:rPr>
                <w:color w:val="000000"/>
              </w:rPr>
              <w:t>п/п</w:t>
            </w:r>
          </w:p>
        </w:tc>
        <w:tc>
          <w:tcPr>
            <w:tcW w:w="1718" w:type="dxa"/>
            <w:vMerge w:val="restart"/>
            <w:shd w:val="clear" w:color="auto" w:fill="FFFFFF"/>
            <w:vAlign w:val="center"/>
          </w:tcPr>
          <w:p w:rsidR="000D5F61" w:rsidRPr="002203C6" w:rsidRDefault="000D5F61">
            <w:pPr>
              <w:jc w:val="both"/>
              <w:rPr>
                <w:color w:val="000000"/>
              </w:rPr>
            </w:pPr>
            <w:r w:rsidRPr="002203C6">
              <w:rPr>
                <w:color w:val="000000"/>
              </w:rPr>
              <w:t>Наименование мероприятия</w:t>
            </w:r>
          </w:p>
        </w:tc>
        <w:tc>
          <w:tcPr>
            <w:tcW w:w="1678" w:type="dxa"/>
            <w:vMerge w:val="restart"/>
            <w:shd w:val="clear" w:color="auto" w:fill="FFFFFF"/>
            <w:vAlign w:val="center"/>
          </w:tcPr>
          <w:p w:rsidR="000D5F61" w:rsidRPr="002203C6" w:rsidRDefault="000D5F61">
            <w:pPr>
              <w:jc w:val="both"/>
              <w:rPr>
                <w:color w:val="000000"/>
              </w:rPr>
            </w:pPr>
          </w:p>
          <w:p w:rsidR="000D5F61" w:rsidRPr="002203C6" w:rsidRDefault="000D5F61">
            <w:pPr>
              <w:jc w:val="both"/>
              <w:rPr>
                <w:color w:val="000000"/>
              </w:rPr>
            </w:pPr>
            <w:r w:rsidRPr="002203C6">
              <w:rPr>
                <w:color w:val="000000"/>
              </w:rPr>
              <w:t>Цели реализации мероприятий</w:t>
            </w:r>
          </w:p>
        </w:tc>
        <w:tc>
          <w:tcPr>
            <w:tcW w:w="2144" w:type="dxa"/>
            <w:vMerge w:val="restart"/>
            <w:shd w:val="clear" w:color="auto" w:fill="FFFFFF"/>
            <w:vAlign w:val="center"/>
          </w:tcPr>
          <w:p w:rsidR="000D5F61" w:rsidRPr="002203C6" w:rsidRDefault="000D5F61">
            <w:pPr>
              <w:jc w:val="both"/>
              <w:rPr>
                <w:color w:val="000000"/>
              </w:rPr>
            </w:pPr>
            <w:r w:rsidRPr="002203C6">
              <w:rPr>
                <w:color w:val="000000"/>
              </w:rPr>
              <w:t>Источники финансирования, тыс. руб.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0D5F61" w:rsidRPr="002203C6" w:rsidRDefault="000D5F61">
            <w:pPr>
              <w:jc w:val="both"/>
              <w:rPr>
                <w:color w:val="000000"/>
              </w:rPr>
            </w:pPr>
          </w:p>
        </w:tc>
        <w:tc>
          <w:tcPr>
            <w:tcW w:w="726" w:type="dxa"/>
            <w:gridSpan w:val="2"/>
            <w:tcBorders>
              <w:bottom w:val="nil"/>
            </w:tcBorders>
          </w:tcPr>
          <w:p w:rsidR="000D5F61" w:rsidRPr="002203C6" w:rsidRDefault="000D5F61">
            <w:pPr>
              <w:jc w:val="both"/>
              <w:rPr>
                <w:color w:val="000000"/>
              </w:rPr>
            </w:pPr>
          </w:p>
        </w:tc>
        <w:tc>
          <w:tcPr>
            <w:tcW w:w="696" w:type="dxa"/>
            <w:gridSpan w:val="2"/>
            <w:tcBorders>
              <w:bottom w:val="nil"/>
            </w:tcBorders>
          </w:tcPr>
          <w:p w:rsidR="000D5F61" w:rsidRPr="002203C6" w:rsidRDefault="000D5F61">
            <w:pPr>
              <w:jc w:val="both"/>
              <w:rPr>
                <w:color w:val="000000"/>
              </w:rPr>
            </w:pPr>
          </w:p>
        </w:tc>
        <w:tc>
          <w:tcPr>
            <w:tcW w:w="705" w:type="dxa"/>
            <w:gridSpan w:val="2"/>
            <w:tcBorders>
              <w:bottom w:val="nil"/>
            </w:tcBorders>
          </w:tcPr>
          <w:p w:rsidR="000D5F61" w:rsidRPr="002203C6" w:rsidRDefault="000D5F61">
            <w:pPr>
              <w:jc w:val="both"/>
              <w:rPr>
                <w:color w:val="000000"/>
              </w:rPr>
            </w:pPr>
          </w:p>
        </w:tc>
        <w:tc>
          <w:tcPr>
            <w:tcW w:w="832" w:type="dxa"/>
            <w:gridSpan w:val="2"/>
            <w:tcBorders>
              <w:bottom w:val="nil"/>
            </w:tcBorders>
          </w:tcPr>
          <w:p w:rsidR="000D5F61" w:rsidRPr="002203C6" w:rsidRDefault="000D5F61">
            <w:pPr>
              <w:jc w:val="both"/>
              <w:rPr>
                <w:color w:val="000000"/>
              </w:rPr>
            </w:pPr>
          </w:p>
        </w:tc>
      </w:tr>
      <w:tr w:rsidR="000D5F61" w:rsidRPr="002203C6" w:rsidTr="002203C6">
        <w:trPr>
          <w:gridAfter w:val="1"/>
          <w:wAfter w:w="165" w:type="dxa"/>
          <w:trHeight w:val="20"/>
          <w:tblHeader/>
          <w:jc w:val="center"/>
        </w:trPr>
        <w:tc>
          <w:tcPr>
            <w:tcW w:w="540" w:type="dxa"/>
            <w:gridSpan w:val="2"/>
            <w:vMerge/>
            <w:vAlign w:val="center"/>
          </w:tcPr>
          <w:p w:rsidR="000D5F61" w:rsidRPr="002203C6" w:rsidRDefault="000D5F61">
            <w:pPr>
              <w:rPr>
                <w:color w:val="000000"/>
              </w:rPr>
            </w:pPr>
          </w:p>
        </w:tc>
        <w:tc>
          <w:tcPr>
            <w:tcW w:w="1718" w:type="dxa"/>
            <w:vMerge/>
            <w:vAlign w:val="center"/>
          </w:tcPr>
          <w:p w:rsidR="000D5F61" w:rsidRPr="002203C6" w:rsidRDefault="000D5F61">
            <w:pPr>
              <w:rPr>
                <w:color w:val="000000"/>
              </w:rPr>
            </w:pPr>
          </w:p>
        </w:tc>
        <w:tc>
          <w:tcPr>
            <w:tcW w:w="1678" w:type="dxa"/>
            <w:vMerge/>
            <w:vAlign w:val="center"/>
          </w:tcPr>
          <w:p w:rsidR="000D5F61" w:rsidRPr="002203C6" w:rsidRDefault="000D5F61">
            <w:pPr>
              <w:rPr>
                <w:color w:val="000000"/>
              </w:rPr>
            </w:pPr>
          </w:p>
        </w:tc>
        <w:tc>
          <w:tcPr>
            <w:tcW w:w="2144" w:type="dxa"/>
            <w:vMerge/>
            <w:vAlign w:val="center"/>
          </w:tcPr>
          <w:p w:rsidR="000D5F61" w:rsidRPr="002203C6" w:rsidRDefault="000D5F61">
            <w:pPr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0D5F61" w:rsidRPr="002203C6" w:rsidRDefault="000D5F61">
            <w:pPr>
              <w:jc w:val="center"/>
              <w:rPr>
                <w:color w:val="000000"/>
              </w:rPr>
            </w:pPr>
            <w:r w:rsidRPr="002203C6">
              <w:rPr>
                <w:color w:val="000000"/>
              </w:rPr>
              <w:t>2016</w:t>
            </w:r>
          </w:p>
        </w:tc>
        <w:tc>
          <w:tcPr>
            <w:tcW w:w="726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0D5F61" w:rsidRPr="002203C6" w:rsidRDefault="000D5F61">
            <w:pPr>
              <w:jc w:val="center"/>
              <w:rPr>
                <w:color w:val="000000"/>
              </w:rPr>
            </w:pPr>
            <w:r w:rsidRPr="002203C6">
              <w:rPr>
                <w:color w:val="000000"/>
              </w:rPr>
              <w:t>2017</w:t>
            </w:r>
          </w:p>
        </w:tc>
        <w:tc>
          <w:tcPr>
            <w:tcW w:w="696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0D5F61" w:rsidRPr="002203C6" w:rsidRDefault="000D5F61">
            <w:pPr>
              <w:jc w:val="center"/>
              <w:rPr>
                <w:color w:val="000000"/>
              </w:rPr>
            </w:pPr>
            <w:r w:rsidRPr="002203C6">
              <w:rPr>
                <w:color w:val="000000"/>
              </w:rPr>
              <w:t>2018</w:t>
            </w:r>
          </w:p>
        </w:tc>
        <w:tc>
          <w:tcPr>
            <w:tcW w:w="705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0D5F61" w:rsidRPr="002203C6" w:rsidRDefault="000D5F61">
            <w:pPr>
              <w:jc w:val="center"/>
              <w:rPr>
                <w:color w:val="000000"/>
              </w:rPr>
            </w:pPr>
            <w:r w:rsidRPr="002203C6">
              <w:rPr>
                <w:color w:val="000000"/>
              </w:rPr>
              <w:t>2019</w:t>
            </w:r>
          </w:p>
        </w:tc>
        <w:tc>
          <w:tcPr>
            <w:tcW w:w="832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0D5F61" w:rsidRPr="002203C6" w:rsidRDefault="000D5F61">
            <w:pPr>
              <w:jc w:val="center"/>
              <w:rPr>
                <w:color w:val="000000"/>
              </w:rPr>
            </w:pPr>
          </w:p>
          <w:p w:rsidR="000D5F61" w:rsidRPr="002203C6" w:rsidRDefault="000D5F61">
            <w:pPr>
              <w:jc w:val="center"/>
            </w:pPr>
            <w:r w:rsidRPr="002203C6">
              <w:t>2020</w:t>
            </w:r>
          </w:p>
        </w:tc>
      </w:tr>
      <w:tr w:rsidR="000D5F61" w:rsidRPr="002203C6" w:rsidTr="002203C6">
        <w:trPr>
          <w:gridAfter w:val="1"/>
          <w:wAfter w:w="165" w:type="dxa"/>
          <w:trHeight w:val="20"/>
          <w:jc w:val="center"/>
        </w:trPr>
        <w:tc>
          <w:tcPr>
            <w:tcW w:w="540" w:type="dxa"/>
            <w:gridSpan w:val="2"/>
            <w:vMerge w:val="restart"/>
            <w:shd w:val="clear" w:color="auto" w:fill="FFFFFF"/>
            <w:vAlign w:val="center"/>
          </w:tcPr>
          <w:p w:rsidR="000D5F61" w:rsidRPr="002203C6" w:rsidRDefault="000D5F61">
            <w:pPr>
              <w:jc w:val="both"/>
              <w:rPr>
                <w:color w:val="000000"/>
              </w:rPr>
            </w:pPr>
            <w:r w:rsidRPr="002203C6">
              <w:rPr>
                <w:color w:val="000000"/>
              </w:rPr>
              <w:t>1</w:t>
            </w:r>
          </w:p>
        </w:tc>
        <w:tc>
          <w:tcPr>
            <w:tcW w:w="1718" w:type="dxa"/>
            <w:vMerge w:val="restart"/>
            <w:shd w:val="clear" w:color="auto" w:fill="FFFFFF"/>
            <w:vAlign w:val="center"/>
          </w:tcPr>
          <w:p w:rsidR="000D5F61" w:rsidRPr="002203C6" w:rsidRDefault="000D5F61">
            <w:pPr>
              <w:jc w:val="both"/>
              <w:rPr>
                <w:color w:val="000000"/>
              </w:rPr>
            </w:pPr>
            <w:r w:rsidRPr="002203C6">
              <w:rPr>
                <w:color w:val="000000"/>
              </w:rPr>
              <w:t>Приобретение материалов, ремонт дорог,</w:t>
            </w:r>
          </w:p>
          <w:p w:rsidR="000D5F61" w:rsidRPr="002203C6" w:rsidRDefault="000D5F61">
            <w:pPr>
              <w:jc w:val="both"/>
              <w:rPr>
                <w:color w:val="000000"/>
              </w:rPr>
            </w:pPr>
          </w:p>
        </w:tc>
        <w:tc>
          <w:tcPr>
            <w:tcW w:w="1678" w:type="dxa"/>
            <w:vMerge w:val="restart"/>
            <w:shd w:val="clear" w:color="auto" w:fill="FFFFFF"/>
            <w:vAlign w:val="center"/>
          </w:tcPr>
          <w:p w:rsidR="000D5F61" w:rsidRPr="002203C6" w:rsidRDefault="000D5F61">
            <w:pPr>
              <w:jc w:val="both"/>
              <w:rPr>
                <w:color w:val="000000"/>
              </w:rPr>
            </w:pPr>
            <w:r w:rsidRPr="002203C6">
              <w:rPr>
                <w:color w:val="000000"/>
              </w:rPr>
              <w:t>Улучшение транспортной инфраструктуры,</w:t>
            </w:r>
          </w:p>
        </w:tc>
        <w:tc>
          <w:tcPr>
            <w:tcW w:w="2144" w:type="dxa"/>
            <w:shd w:val="clear" w:color="auto" w:fill="FFFFFF"/>
            <w:vAlign w:val="bottom"/>
          </w:tcPr>
          <w:p w:rsidR="000D5F61" w:rsidRPr="002203C6" w:rsidRDefault="000D5F61">
            <w:pPr>
              <w:jc w:val="both"/>
              <w:rPr>
                <w:color w:val="000000"/>
              </w:rPr>
            </w:pPr>
            <w:r w:rsidRPr="002203C6">
              <w:rPr>
                <w:color w:val="000000"/>
              </w:rPr>
              <w:t>Республиканский Бюджет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0D5F61" w:rsidRPr="002203C6" w:rsidRDefault="000D5F61">
            <w:pPr>
              <w:jc w:val="center"/>
              <w:rPr>
                <w:color w:val="000000"/>
              </w:rPr>
            </w:pPr>
            <w:r w:rsidRPr="002203C6">
              <w:rPr>
                <w:color w:val="000000"/>
              </w:rPr>
              <w:t>125</w:t>
            </w:r>
          </w:p>
        </w:tc>
        <w:tc>
          <w:tcPr>
            <w:tcW w:w="726" w:type="dxa"/>
            <w:gridSpan w:val="2"/>
            <w:shd w:val="clear" w:color="auto" w:fill="FFFFFF"/>
            <w:vAlign w:val="center"/>
          </w:tcPr>
          <w:p w:rsidR="000D5F61" w:rsidRPr="002203C6" w:rsidRDefault="000D5F61">
            <w:pPr>
              <w:jc w:val="center"/>
              <w:rPr>
                <w:color w:val="000000"/>
              </w:rPr>
            </w:pPr>
            <w:r w:rsidRPr="002203C6">
              <w:rPr>
                <w:color w:val="000000"/>
              </w:rPr>
              <w:t>125</w:t>
            </w:r>
          </w:p>
        </w:tc>
        <w:tc>
          <w:tcPr>
            <w:tcW w:w="696" w:type="dxa"/>
            <w:gridSpan w:val="2"/>
            <w:shd w:val="clear" w:color="auto" w:fill="FFFFFF"/>
            <w:vAlign w:val="center"/>
          </w:tcPr>
          <w:p w:rsidR="000D5F61" w:rsidRPr="002203C6" w:rsidRDefault="000D5F61">
            <w:pPr>
              <w:jc w:val="center"/>
              <w:rPr>
                <w:color w:val="000000"/>
              </w:rPr>
            </w:pPr>
            <w:r w:rsidRPr="002203C6">
              <w:rPr>
                <w:color w:val="000000"/>
              </w:rPr>
              <w:t>125</w:t>
            </w:r>
          </w:p>
        </w:tc>
        <w:tc>
          <w:tcPr>
            <w:tcW w:w="705" w:type="dxa"/>
            <w:gridSpan w:val="2"/>
            <w:shd w:val="clear" w:color="auto" w:fill="FFFFFF"/>
            <w:vAlign w:val="center"/>
          </w:tcPr>
          <w:p w:rsidR="000D5F61" w:rsidRPr="002203C6" w:rsidRDefault="000D5F61">
            <w:pPr>
              <w:jc w:val="center"/>
              <w:rPr>
                <w:color w:val="000000"/>
              </w:rPr>
            </w:pPr>
            <w:r w:rsidRPr="002203C6">
              <w:rPr>
                <w:color w:val="000000"/>
              </w:rPr>
              <w:t>125</w:t>
            </w:r>
          </w:p>
        </w:tc>
        <w:tc>
          <w:tcPr>
            <w:tcW w:w="832" w:type="dxa"/>
            <w:gridSpan w:val="2"/>
            <w:shd w:val="clear" w:color="auto" w:fill="FFFFFF"/>
            <w:vAlign w:val="center"/>
          </w:tcPr>
          <w:p w:rsidR="000D5F61" w:rsidRPr="002203C6" w:rsidRDefault="000D5F61">
            <w:pPr>
              <w:jc w:val="center"/>
              <w:rPr>
                <w:color w:val="000000"/>
              </w:rPr>
            </w:pPr>
            <w:r w:rsidRPr="002203C6">
              <w:rPr>
                <w:color w:val="000000"/>
              </w:rPr>
              <w:t>125</w:t>
            </w:r>
          </w:p>
        </w:tc>
      </w:tr>
      <w:tr w:rsidR="000D5F61" w:rsidRPr="002203C6" w:rsidTr="002203C6">
        <w:trPr>
          <w:gridAfter w:val="1"/>
          <w:wAfter w:w="165" w:type="dxa"/>
          <w:trHeight w:val="925"/>
          <w:jc w:val="center"/>
        </w:trPr>
        <w:tc>
          <w:tcPr>
            <w:tcW w:w="540" w:type="dxa"/>
            <w:gridSpan w:val="2"/>
            <w:vMerge/>
            <w:vAlign w:val="center"/>
          </w:tcPr>
          <w:p w:rsidR="000D5F61" w:rsidRPr="002203C6" w:rsidRDefault="000D5F61">
            <w:pPr>
              <w:rPr>
                <w:color w:val="000000"/>
              </w:rPr>
            </w:pPr>
          </w:p>
        </w:tc>
        <w:tc>
          <w:tcPr>
            <w:tcW w:w="1718" w:type="dxa"/>
            <w:vMerge/>
            <w:vAlign w:val="center"/>
          </w:tcPr>
          <w:p w:rsidR="000D5F61" w:rsidRPr="002203C6" w:rsidRDefault="000D5F61">
            <w:pPr>
              <w:rPr>
                <w:color w:val="000000"/>
              </w:rPr>
            </w:pPr>
          </w:p>
        </w:tc>
        <w:tc>
          <w:tcPr>
            <w:tcW w:w="1678" w:type="dxa"/>
            <w:vMerge/>
            <w:vAlign w:val="center"/>
          </w:tcPr>
          <w:p w:rsidR="000D5F61" w:rsidRPr="002203C6" w:rsidRDefault="000D5F61">
            <w:pPr>
              <w:rPr>
                <w:color w:val="000000"/>
              </w:rPr>
            </w:pPr>
          </w:p>
        </w:tc>
        <w:tc>
          <w:tcPr>
            <w:tcW w:w="2144" w:type="dxa"/>
            <w:shd w:val="clear" w:color="auto" w:fill="FFFFFF"/>
            <w:vAlign w:val="bottom"/>
          </w:tcPr>
          <w:p w:rsidR="000D5F61" w:rsidRPr="002203C6" w:rsidRDefault="000D5F61">
            <w:pPr>
              <w:jc w:val="both"/>
              <w:rPr>
                <w:color w:val="000000"/>
              </w:rPr>
            </w:pPr>
            <w:r w:rsidRPr="002203C6">
              <w:rPr>
                <w:color w:val="000000"/>
              </w:rPr>
              <w:t>бюджет  сельского поселения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0D5F61" w:rsidRPr="002203C6" w:rsidRDefault="000D5F61">
            <w:pPr>
              <w:jc w:val="center"/>
              <w:rPr>
                <w:color w:val="000000"/>
              </w:rPr>
            </w:pPr>
            <w:r w:rsidRPr="002203C6">
              <w:rPr>
                <w:color w:val="000000"/>
              </w:rPr>
              <w:t>45</w:t>
            </w:r>
          </w:p>
        </w:tc>
        <w:tc>
          <w:tcPr>
            <w:tcW w:w="726" w:type="dxa"/>
            <w:gridSpan w:val="2"/>
            <w:shd w:val="clear" w:color="auto" w:fill="FFFFFF"/>
            <w:vAlign w:val="center"/>
          </w:tcPr>
          <w:p w:rsidR="000D5F61" w:rsidRPr="002203C6" w:rsidRDefault="000D5F61">
            <w:pPr>
              <w:jc w:val="center"/>
              <w:rPr>
                <w:color w:val="000000"/>
              </w:rPr>
            </w:pPr>
            <w:r w:rsidRPr="002203C6">
              <w:rPr>
                <w:color w:val="000000"/>
              </w:rPr>
              <w:t>45</w:t>
            </w:r>
          </w:p>
        </w:tc>
        <w:tc>
          <w:tcPr>
            <w:tcW w:w="696" w:type="dxa"/>
            <w:gridSpan w:val="2"/>
            <w:shd w:val="clear" w:color="auto" w:fill="FFFFFF"/>
            <w:vAlign w:val="center"/>
          </w:tcPr>
          <w:p w:rsidR="000D5F61" w:rsidRPr="002203C6" w:rsidRDefault="000D5F61">
            <w:pPr>
              <w:jc w:val="center"/>
              <w:rPr>
                <w:color w:val="000000"/>
              </w:rPr>
            </w:pPr>
            <w:r w:rsidRPr="002203C6">
              <w:rPr>
                <w:color w:val="000000"/>
              </w:rPr>
              <w:t>45</w:t>
            </w:r>
          </w:p>
        </w:tc>
        <w:tc>
          <w:tcPr>
            <w:tcW w:w="705" w:type="dxa"/>
            <w:gridSpan w:val="2"/>
            <w:shd w:val="clear" w:color="auto" w:fill="FFFFFF"/>
            <w:vAlign w:val="center"/>
          </w:tcPr>
          <w:p w:rsidR="000D5F61" w:rsidRPr="002203C6" w:rsidRDefault="000D5F61">
            <w:pPr>
              <w:jc w:val="center"/>
              <w:rPr>
                <w:color w:val="000000"/>
              </w:rPr>
            </w:pPr>
            <w:r w:rsidRPr="002203C6">
              <w:rPr>
                <w:color w:val="000000"/>
              </w:rPr>
              <w:t>45</w:t>
            </w:r>
          </w:p>
        </w:tc>
        <w:tc>
          <w:tcPr>
            <w:tcW w:w="832" w:type="dxa"/>
            <w:gridSpan w:val="2"/>
            <w:shd w:val="clear" w:color="auto" w:fill="FFFFFF"/>
            <w:vAlign w:val="center"/>
          </w:tcPr>
          <w:p w:rsidR="000D5F61" w:rsidRPr="002203C6" w:rsidRDefault="000D5F61">
            <w:pPr>
              <w:jc w:val="center"/>
              <w:rPr>
                <w:color w:val="000000"/>
              </w:rPr>
            </w:pPr>
            <w:r w:rsidRPr="002203C6">
              <w:rPr>
                <w:color w:val="000000"/>
              </w:rPr>
              <w:t>45</w:t>
            </w:r>
          </w:p>
        </w:tc>
      </w:tr>
      <w:tr w:rsidR="000D5F61" w:rsidRPr="002203C6" w:rsidTr="002203C6">
        <w:trPr>
          <w:gridAfter w:val="1"/>
          <w:wAfter w:w="165" w:type="dxa"/>
          <w:trHeight w:val="20"/>
          <w:jc w:val="center"/>
        </w:trPr>
        <w:tc>
          <w:tcPr>
            <w:tcW w:w="540" w:type="dxa"/>
            <w:gridSpan w:val="2"/>
            <w:vMerge w:val="restart"/>
            <w:shd w:val="clear" w:color="auto" w:fill="FFFFFF"/>
            <w:vAlign w:val="center"/>
          </w:tcPr>
          <w:p w:rsidR="000D5F61" w:rsidRPr="002203C6" w:rsidRDefault="000D5F61">
            <w:pPr>
              <w:jc w:val="both"/>
              <w:rPr>
                <w:color w:val="000000"/>
              </w:rPr>
            </w:pPr>
            <w:r w:rsidRPr="002203C6">
              <w:rPr>
                <w:color w:val="000000"/>
              </w:rPr>
              <w:t>2</w:t>
            </w:r>
          </w:p>
        </w:tc>
        <w:tc>
          <w:tcPr>
            <w:tcW w:w="1718" w:type="dxa"/>
            <w:vMerge w:val="restart"/>
            <w:shd w:val="clear" w:color="auto" w:fill="FFFFFF"/>
            <w:vAlign w:val="center"/>
          </w:tcPr>
          <w:p w:rsidR="000D5F61" w:rsidRPr="002203C6" w:rsidRDefault="000D5F61">
            <w:pPr>
              <w:jc w:val="both"/>
              <w:rPr>
                <w:color w:val="000000"/>
              </w:rPr>
            </w:pPr>
            <w:r w:rsidRPr="002203C6">
              <w:rPr>
                <w:color w:val="000000"/>
              </w:rPr>
              <w:t>разработка проектно-сметной документации</w:t>
            </w:r>
          </w:p>
        </w:tc>
        <w:tc>
          <w:tcPr>
            <w:tcW w:w="1678" w:type="dxa"/>
            <w:vMerge w:val="restart"/>
            <w:shd w:val="clear" w:color="auto" w:fill="FFFFFF"/>
            <w:vAlign w:val="center"/>
          </w:tcPr>
          <w:p w:rsidR="000D5F61" w:rsidRPr="002203C6" w:rsidRDefault="000D5F61">
            <w:pPr>
              <w:jc w:val="both"/>
              <w:rPr>
                <w:color w:val="000000"/>
              </w:rPr>
            </w:pPr>
            <w:r w:rsidRPr="002203C6">
              <w:rPr>
                <w:color w:val="000000"/>
              </w:rPr>
              <w:t>Подготовка исходной документации</w:t>
            </w:r>
          </w:p>
        </w:tc>
        <w:tc>
          <w:tcPr>
            <w:tcW w:w="2144" w:type="dxa"/>
            <w:shd w:val="clear" w:color="auto" w:fill="FFFFFF"/>
            <w:vAlign w:val="bottom"/>
          </w:tcPr>
          <w:p w:rsidR="000D5F61" w:rsidRPr="002203C6" w:rsidRDefault="000D5F61">
            <w:pPr>
              <w:jc w:val="both"/>
              <w:rPr>
                <w:color w:val="000000"/>
              </w:rPr>
            </w:pPr>
            <w:r w:rsidRPr="002203C6">
              <w:rPr>
                <w:color w:val="000000"/>
              </w:rPr>
              <w:t>Республиканский Бюджет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0D5F61" w:rsidRPr="002203C6" w:rsidRDefault="000D5F61">
            <w:pPr>
              <w:jc w:val="center"/>
              <w:rPr>
                <w:color w:val="000000"/>
              </w:rPr>
            </w:pPr>
            <w:r w:rsidRPr="002203C6">
              <w:rPr>
                <w:color w:val="000000"/>
              </w:rPr>
              <w:t>85</w:t>
            </w:r>
          </w:p>
        </w:tc>
        <w:tc>
          <w:tcPr>
            <w:tcW w:w="726" w:type="dxa"/>
            <w:gridSpan w:val="2"/>
            <w:shd w:val="clear" w:color="auto" w:fill="FFFFFF"/>
            <w:vAlign w:val="center"/>
          </w:tcPr>
          <w:p w:rsidR="000D5F61" w:rsidRPr="002203C6" w:rsidRDefault="000D5F61">
            <w:pPr>
              <w:jc w:val="center"/>
              <w:rPr>
                <w:color w:val="000000"/>
              </w:rPr>
            </w:pPr>
            <w:r w:rsidRPr="002203C6">
              <w:rPr>
                <w:color w:val="000000"/>
              </w:rPr>
              <w:t>85</w:t>
            </w:r>
          </w:p>
        </w:tc>
        <w:tc>
          <w:tcPr>
            <w:tcW w:w="696" w:type="dxa"/>
            <w:gridSpan w:val="2"/>
            <w:shd w:val="clear" w:color="auto" w:fill="FFFFFF"/>
            <w:vAlign w:val="center"/>
          </w:tcPr>
          <w:p w:rsidR="000D5F61" w:rsidRPr="002203C6" w:rsidRDefault="000D5F61">
            <w:pPr>
              <w:jc w:val="center"/>
              <w:rPr>
                <w:color w:val="000000"/>
              </w:rPr>
            </w:pPr>
            <w:r w:rsidRPr="002203C6">
              <w:rPr>
                <w:color w:val="000000"/>
              </w:rPr>
              <w:t>85</w:t>
            </w:r>
          </w:p>
        </w:tc>
        <w:tc>
          <w:tcPr>
            <w:tcW w:w="705" w:type="dxa"/>
            <w:gridSpan w:val="2"/>
            <w:shd w:val="clear" w:color="auto" w:fill="FFFFFF"/>
            <w:vAlign w:val="center"/>
          </w:tcPr>
          <w:p w:rsidR="000D5F61" w:rsidRPr="002203C6" w:rsidRDefault="000D5F61">
            <w:pPr>
              <w:jc w:val="center"/>
              <w:rPr>
                <w:color w:val="000000"/>
              </w:rPr>
            </w:pPr>
            <w:r w:rsidRPr="002203C6">
              <w:rPr>
                <w:color w:val="000000"/>
              </w:rPr>
              <w:t>85</w:t>
            </w:r>
          </w:p>
        </w:tc>
        <w:tc>
          <w:tcPr>
            <w:tcW w:w="832" w:type="dxa"/>
            <w:gridSpan w:val="2"/>
            <w:shd w:val="clear" w:color="auto" w:fill="FFFFFF"/>
            <w:vAlign w:val="center"/>
          </w:tcPr>
          <w:p w:rsidR="000D5F61" w:rsidRPr="002203C6" w:rsidRDefault="000D5F61">
            <w:pPr>
              <w:jc w:val="center"/>
              <w:rPr>
                <w:color w:val="000000"/>
              </w:rPr>
            </w:pPr>
            <w:r w:rsidRPr="002203C6">
              <w:rPr>
                <w:color w:val="000000"/>
              </w:rPr>
              <w:t>85</w:t>
            </w:r>
          </w:p>
        </w:tc>
      </w:tr>
      <w:tr w:rsidR="000D5F61" w:rsidRPr="002203C6" w:rsidTr="002203C6">
        <w:trPr>
          <w:gridAfter w:val="1"/>
          <w:wAfter w:w="165" w:type="dxa"/>
          <w:trHeight w:val="1132"/>
          <w:jc w:val="center"/>
        </w:trPr>
        <w:tc>
          <w:tcPr>
            <w:tcW w:w="540" w:type="dxa"/>
            <w:gridSpan w:val="2"/>
            <w:vMerge/>
            <w:vAlign w:val="center"/>
          </w:tcPr>
          <w:p w:rsidR="000D5F61" w:rsidRPr="002203C6" w:rsidRDefault="000D5F61">
            <w:pPr>
              <w:rPr>
                <w:color w:val="000000"/>
              </w:rPr>
            </w:pPr>
          </w:p>
        </w:tc>
        <w:tc>
          <w:tcPr>
            <w:tcW w:w="1718" w:type="dxa"/>
            <w:vMerge/>
            <w:vAlign w:val="center"/>
          </w:tcPr>
          <w:p w:rsidR="000D5F61" w:rsidRPr="002203C6" w:rsidRDefault="000D5F61">
            <w:pPr>
              <w:rPr>
                <w:color w:val="000000"/>
              </w:rPr>
            </w:pPr>
          </w:p>
        </w:tc>
        <w:tc>
          <w:tcPr>
            <w:tcW w:w="1678" w:type="dxa"/>
            <w:vMerge/>
            <w:vAlign w:val="center"/>
          </w:tcPr>
          <w:p w:rsidR="000D5F61" w:rsidRPr="002203C6" w:rsidRDefault="000D5F61">
            <w:pPr>
              <w:rPr>
                <w:color w:val="000000"/>
              </w:rPr>
            </w:pPr>
          </w:p>
        </w:tc>
        <w:tc>
          <w:tcPr>
            <w:tcW w:w="2144" w:type="dxa"/>
            <w:shd w:val="clear" w:color="auto" w:fill="FFFFFF"/>
            <w:vAlign w:val="bottom"/>
          </w:tcPr>
          <w:p w:rsidR="000D5F61" w:rsidRPr="002203C6" w:rsidRDefault="000D5F61">
            <w:pPr>
              <w:jc w:val="both"/>
              <w:rPr>
                <w:color w:val="000000"/>
              </w:rPr>
            </w:pPr>
            <w:r w:rsidRPr="002203C6">
              <w:rPr>
                <w:color w:val="000000"/>
              </w:rPr>
              <w:t>бюджет  сельского поселения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0D5F61" w:rsidRPr="002203C6" w:rsidRDefault="000D5F61">
            <w:pPr>
              <w:jc w:val="center"/>
              <w:rPr>
                <w:color w:val="000000"/>
              </w:rPr>
            </w:pPr>
            <w:r w:rsidRPr="002203C6">
              <w:rPr>
                <w:color w:val="000000"/>
              </w:rPr>
              <w:t>30</w:t>
            </w:r>
          </w:p>
        </w:tc>
        <w:tc>
          <w:tcPr>
            <w:tcW w:w="726" w:type="dxa"/>
            <w:gridSpan w:val="2"/>
            <w:shd w:val="clear" w:color="auto" w:fill="FFFFFF"/>
            <w:vAlign w:val="center"/>
          </w:tcPr>
          <w:p w:rsidR="000D5F61" w:rsidRPr="002203C6" w:rsidRDefault="000D5F61">
            <w:pPr>
              <w:jc w:val="center"/>
              <w:rPr>
                <w:color w:val="000000"/>
              </w:rPr>
            </w:pPr>
            <w:r w:rsidRPr="002203C6">
              <w:rPr>
                <w:color w:val="000000"/>
              </w:rPr>
              <w:t>30</w:t>
            </w:r>
          </w:p>
        </w:tc>
        <w:tc>
          <w:tcPr>
            <w:tcW w:w="696" w:type="dxa"/>
            <w:gridSpan w:val="2"/>
            <w:shd w:val="clear" w:color="auto" w:fill="FFFFFF"/>
            <w:vAlign w:val="center"/>
          </w:tcPr>
          <w:p w:rsidR="000D5F61" w:rsidRPr="002203C6" w:rsidRDefault="000D5F61">
            <w:pPr>
              <w:jc w:val="center"/>
              <w:rPr>
                <w:color w:val="000000"/>
              </w:rPr>
            </w:pPr>
            <w:r w:rsidRPr="002203C6">
              <w:rPr>
                <w:color w:val="000000"/>
              </w:rPr>
              <w:t>30</w:t>
            </w:r>
          </w:p>
        </w:tc>
        <w:tc>
          <w:tcPr>
            <w:tcW w:w="705" w:type="dxa"/>
            <w:gridSpan w:val="2"/>
            <w:shd w:val="clear" w:color="auto" w:fill="FFFFFF"/>
            <w:vAlign w:val="center"/>
          </w:tcPr>
          <w:p w:rsidR="000D5F61" w:rsidRPr="002203C6" w:rsidRDefault="000D5F61">
            <w:pPr>
              <w:jc w:val="center"/>
              <w:rPr>
                <w:color w:val="000000"/>
              </w:rPr>
            </w:pPr>
            <w:r w:rsidRPr="002203C6">
              <w:rPr>
                <w:color w:val="000000"/>
              </w:rPr>
              <w:t>30</w:t>
            </w:r>
          </w:p>
        </w:tc>
        <w:tc>
          <w:tcPr>
            <w:tcW w:w="832" w:type="dxa"/>
            <w:gridSpan w:val="2"/>
            <w:shd w:val="clear" w:color="auto" w:fill="FFFFFF"/>
            <w:vAlign w:val="center"/>
          </w:tcPr>
          <w:p w:rsidR="000D5F61" w:rsidRPr="002203C6" w:rsidRDefault="000D5F61">
            <w:pPr>
              <w:jc w:val="center"/>
              <w:rPr>
                <w:color w:val="000000"/>
              </w:rPr>
            </w:pPr>
            <w:r w:rsidRPr="002203C6">
              <w:rPr>
                <w:color w:val="000000"/>
              </w:rPr>
              <w:t>30</w:t>
            </w:r>
          </w:p>
        </w:tc>
      </w:tr>
      <w:tr w:rsidR="000D5F61" w:rsidRPr="002203C6" w:rsidTr="002203C6">
        <w:trPr>
          <w:gridAfter w:val="1"/>
          <w:wAfter w:w="165" w:type="dxa"/>
          <w:trHeight w:val="20"/>
          <w:jc w:val="center"/>
        </w:trPr>
        <w:tc>
          <w:tcPr>
            <w:tcW w:w="540" w:type="dxa"/>
            <w:gridSpan w:val="2"/>
            <w:vMerge w:val="restart"/>
            <w:shd w:val="clear" w:color="auto" w:fill="FFFFFF"/>
            <w:vAlign w:val="center"/>
          </w:tcPr>
          <w:p w:rsidR="000D5F61" w:rsidRPr="002203C6" w:rsidRDefault="000D5F61">
            <w:pPr>
              <w:jc w:val="both"/>
              <w:rPr>
                <w:color w:val="000000"/>
              </w:rPr>
            </w:pPr>
            <w:r w:rsidRPr="002203C6">
              <w:rPr>
                <w:color w:val="000000"/>
              </w:rPr>
              <w:t>3</w:t>
            </w:r>
          </w:p>
        </w:tc>
        <w:tc>
          <w:tcPr>
            <w:tcW w:w="1718" w:type="dxa"/>
            <w:vMerge w:val="restart"/>
            <w:shd w:val="clear" w:color="auto" w:fill="FFFFFF"/>
            <w:vAlign w:val="center"/>
          </w:tcPr>
          <w:p w:rsidR="000D5F61" w:rsidRPr="002203C6" w:rsidRDefault="000D5F61">
            <w:pPr>
              <w:jc w:val="both"/>
              <w:rPr>
                <w:color w:val="000000"/>
              </w:rPr>
            </w:pPr>
            <w:r w:rsidRPr="002203C6">
              <w:rPr>
                <w:color w:val="000000"/>
              </w:rPr>
              <w:t>Обеспечение безопасности, организации  дорожного движения</w:t>
            </w:r>
          </w:p>
        </w:tc>
        <w:tc>
          <w:tcPr>
            <w:tcW w:w="1678" w:type="dxa"/>
            <w:vMerge w:val="restart"/>
            <w:shd w:val="clear" w:color="auto" w:fill="FFFFFF"/>
            <w:vAlign w:val="center"/>
          </w:tcPr>
          <w:p w:rsidR="000D5F61" w:rsidRPr="002203C6" w:rsidRDefault="000D5F61">
            <w:pPr>
              <w:jc w:val="both"/>
              <w:rPr>
                <w:color w:val="000000"/>
              </w:rPr>
            </w:pPr>
            <w:r w:rsidRPr="002203C6">
              <w:rPr>
                <w:color w:val="000000"/>
              </w:rPr>
              <w:t>Повышение безопасности дорожного движения</w:t>
            </w:r>
          </w:p>
        </w:tc>
        <w:tc>
          <w:tcPr>
            <w:tcW w:w="2144" w:type="dxa"/>
            <w:shd w:val="clear" w:color="auto" w:fill="FFFFFF"/>
            <w:vAlign w:val="bottom"/>
          </w:tcPr>
          <w:p w:rsidR="000D5F61" w:rsidRPr="002203C6" w:rsidRDefault="000D5F61">
            <w:pPr>
              <w:jc w:val="both"/>
              <w:rPr>
                <w:color w:val="000000"/>
              </w:rPr>
            </w:pPr>
            <w:r w:rsidRPr="002203C6">
              <w:rPr>
                <w:color w:val="000000"/>
              </w:rPr>
              <w:t>Республиканский Бюджет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0D5F61" w:rsidRPr="002203C6" w:rsidRDefault="000D5F61">
            <w:pPr>
              <w:jc w:val="center"/>
              <w:rPr>
                <w:color w:val="000000"/>
              </w:rPr>
            </w:pPr>
            <w:r w:rsidRPr="002203C6">
              <w:rPr>
                <w:color w:val="000000"/>
              </w:rPr>
              <w:t>40</w:t>
            </w:r>
          </w:p>
        </w:tc>
        <w:tc>
          <w:tcPr>
            <w:tcW w:w="726" w:type="dxa"/>
            <w:gridSpan w:val="2"/>
            <w:shd w:val="clear" w:color="auto" w:fill="FFFFFF"/>
            <w:vAlign w:val="center"/>
          </w:tcPr>
          <w:p w:rsidR="000D5F61" w:rsidRPr="002203C6" w:rsidRDefault="000D5F61">
            <w:pPr>
              <w:jc w:val="center"/>
              <w:rPr>
                <w:color w:val="000000"/>
              </w:rPr>
            </w:pPr>
            <w:r w:rsidRPr="002203C6">
              <w:rPr>
                <w:color w:val="000000"/>
              </w:rPr>
              <w:t>40</w:t>
            </w:r>
          </w:p>
        </w:tc>
        <w:tc>
          <w:tcPr>
            <w:tcW w:w="696" w:type="dxa"/>
            <w:gridSpan w:val="2"/>
            <w:shd w:val="clear" w:color="auto" w:fill="FFFFFF"/>
            <w:vAlign w:val="center"/>
          </w:tcPr>
          <w:p w:rsidR="000D5F61" w:rsidRPr="002203C6" w:rsidRDefault="000D5F61">
            <w:pPr>
              <w:jc w:val="center"/>
              <w:rPr>
                <w:color w:val="000000"/>
              </w:rPr>
            </w:pPr>
            <w:r w:rsidRPr="002203C6">
              <w:rPr>
                <w:color w:val="000000"/>
              </w:rPr>
              <w:t>40</w:t>
            </w:r>
          </w:p>
        </w:tc>
        <w:tc>
          <w:tcPr>
            <w:tcW w:w="705" w:type="dxa"/>
            <w:gridSpan w:val="2"/>
            <w:shd w:val="clear" w:color="auto" w:fill="FFFFFF"/>
            <w:vAlign w:val="center"/>
          </w:tcPr>
          <w:p w:rsidR="000D5F61" w:rsidRPr="002203C6" w:rsidRDefault="000D5F61">
            <w:pPr>
              <w:jc w:val="center"/>
              <w:rPr>
                <w:color w:val="000000"/>
              </w:rPr>
            </w:pPr>
            <w:r w:rsidRPr="002203C6">
              <w:rPr>
                <w:color w:val="000000"/>
              </w:rPr>
              <w:t>40</w:t>
            </w:r>
          </w:p>
        </w:tc>
        <w:tc>
          <w:tcPr>
            <w:tcW w:w="832" w:type="dxa"/>
            <w:gridSpan w:val="2"/>
            <w:shd w:val="clear" w:color="auto" w:fill="FFFFFF"/>
            <w:vAlign w:val="center"/>
          </w:tcPr>
          <w:p w:rsidR="000D5F61" w:rsidRPr="002203C6" w:rsidRDefault="000D5F61">
            <w:pPr>
              <w:jc w:val="center"/>
              <w:rPr>
                <w:color w:val="000000"/>
              </w:rPr>
            </w:pPr>
            <w:r w:rsidRPr="002203C6">
              <w:rPr>
                <w:color w:val="000000"/>
              </w:rPr>
              <w:t>40</w:t>
            </w:r>
          </w:p>
        </w:tc>
      </w:tr>
      <w:tr w:rsidR="000D5F61" w:rsidRPr="002203C6" w:rsidTr="002203C6">
        <w:trPr>
          <w:gridAfter w:val="1"/>
          <w:wAfter w:w="165" w:type="dxa"/>
          <w:trHeight w:val="20"/>
          <w:jc w:val="center"/>
        </w:trPr>
        <w:tc>
          <w:tcPr>
            <w:tcW w:w="540" w:type="dxa"/>
            <w:gridSpan w:val="2"/>
            <w:vMerge/>
            <w:vAlign w:val="center"/>
          </w:tcPr>
          <w:p w:rsidR="000D5F61" w:rsidRPr="002203C6" w:rsidRDefault="000D5F61">
            <w:pPr>
              <w:rPr>
                <w:color w:val="000000"/>
              </w:rPr>
            </w:pPr>
          </w:p>
        </w:tc>
        <w:tc>
          <w:tcPr>
            <w:tcW w:w="1718" w:type="dxa"/>
            <w:vMerge/>
            <w:vAlign w:val="center"/>
          </w:tcPr>
          <w:p w:rsidR="000D5F61" w:rsidRPr="002203C6" w:rsidRDefault="000D5F61">
            <w:pPr>
              <w:rPr>
                <w:color w:val="000000"/>
              </w:rPr>
            </w:pPr>
          </w:p>
        </w:tc>
        <w:tc>
          <w:tcPr>
            <w:tcW w:w="1678" w:type="dxa"/>
            <w:vMerge/>
            <w:vAlign w:val="center"/>
          </w:tcPr>
          <w:p w:rsidR="000D5F61" w:rsidRPr="002203C6" w:rsidRDefault="000D5F61">
            <w:pPr>
              <w:rPr>
                <w:color w:val="000000"/>
              </w:rPr>
            </w:pPr>
          </w:p>
        </w:tc>
        <w:tc>
          <w:tcPr>
            <w:tcW w:w="2144" w:type="dxa"/>
            <w:shd w:val="clear" w:color="auto" w:fill="FFFFFF"/>
            <w:vAlign w:val="bottom"/>
          </w:tcPr>
          <w:p w:rsidR="000D5F61" w:rsidRPr="002203C6" w:rsidRDefault="000D5F61">
            <w:pPr>
              <w:jc w:val="both"/>
              <w:rPr>
                <w:color w:val="000000"/>
              </w:rPr>
            </w:pPr>
            <w:r w:rsidRPr="002203C6">
              <w:rPr>
                <w:color w:val="000000"/>
              </w:rPr>
              <w:t>бюджет  сельского поселения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0D5F61" w:rsidRPr="002203C6" w:rsidRDefault="000D5F61">
            <w:pPr>
              <w:jc w:val="center"/>
              <w:rPr>
                <w:color w:val="000000"/>
              </w:rPr>
            </w:pPr>
            <w:r w:rsidRPr="002203C6">
              <w:rPr>
                <w:color w:val="000000"/>
              </w:rPr>
              <w:t>15</w:t>
            </w:r>
          </w:p>
        </w:tc>
        <w:tc>
          <w:tcPr>
            <w:tcW w:w="726" w:type="dxa"/>
            <w:gridSpan w:val="2"/>
            <w:shd w:val="clear" w:color="auto" w:fill="FFFFFF"/>
            <w:vAlign w:val="center"/>
          </w:tcPr>
          <w:p w:rsidR="000D5F61" w:rsidRPr="002203C6" w:rsidRDefault="000D5F61">
            <w:pPr>
              <w:jc w:val="center"/>
              <w:rPr>
                <w:color w:val="000000"/>
              </w:rPr>
            </w:pPr>
            <w:r w:rsidRPr="002203C6">
              <w:rPr>
                <w:color w:val="000000"/>
              </w:rPr>
              <w:t>15</w:t>
            </w:r>
          </w:p>
        </w:tc>
        <w:tc>
          <w:tcPr>
            <w:tcW w:w="696" w:type="dxa"/>
            <w:gridSpan w:val="2"/>
            <w:shd w:val="clear" w:color="auto" w:fill="FFFFFF"/>
            <w:vAlign w:val="center"/>
          </w:tcPr>
          <w:p w:rsidR="000D5F61" w:rsidRPr="002203C6" w:rsidRDefault="000D5F61">
            <w:pPr>
              <w:jc w:val="center"/>
              <w:rPr>
                <w:color w:val="000000"/>
              </w:rPr>
            </w:pPr>
            <w:r w:rsidRPr="002203C6">
              <w:rPr>
                <w:color w:val="000000"/>
              </w:rPr>
              <w:t>15</w:t>
            </w:r>
          </w:p>
        </w:tc>
        <w:tc>
          <w:tcPr>
            <w:tcW w:w="705" w:type="dxa"/>
            <w:gridSpan w:val="2"/>
            <w:shd w:val="clear" w:color="auto" w:fill="FFFFFF"/>
            <w:vAlign w:val="center"/>
          </w:tcPr>
          <w:p w:rsidR="000D5F61" w:rsidRPr="002203C6" w:rsidRDefault="000D5F61">
            <w:pPr>
              <w:jc w:val="center"/>
              <w:rPr>
                <w:color w:val="000000"/>
              </w:rPr>
            </w:pPr>
            <w:r w:rsidRPr="002203C6">
              <w:rPr>
                <w:color w:val="000000"/>
              </w:rPr>
              <w:t>15</w:t>
            </w:r>
          </w:p>
        </w:tc>
        <w:tc>
          <w:tcPr>
            <w:tcW w:w="832" w:type="dxa"/>
            <w:gridSpan w:val="2"/>
            <w:shd w:val="clear" w:color="auto" w:fill="FFFFFF"/>
            <w:vAlign w:val="center"/>
          </w:tcPr>
          <w:p w:rsidR="000D5F61" w:rsidRPr="002203C6" w:rsidRDefault="000D5F61">
            <w:pPr>
              <w:jc w:val="center"/>
              <w:rPr>
                <w:color w:val="000000"/>
              </w:rPr>
            </w:pPr>
            <w:r w:rsidRPr="002203C6">
              <w:rPr>
                <w:color w:val="000000"/>
              </w:rPr>
              <w:t>15</w:t>
            </w:r>
          </w:p>
        </w:tc>
      </w:tr>
      <w:tr w:rsidR="000D5F61" w:rsidRPr="002203C6" w:rsidTr="002203C6">
        <w:trPr>
          <w:gridAfter w:val="1"/>
          <w:wAfter w:w="165" w:type="dxa"/>
          <w:trHeight w:val="20"/>
          <w:jc w:val="center"/>
        </w:trPr>
        <w:tc>
          <w:tcPr>
            <w:tcW w:w="540" w:type="dxa"/>
            <w:gridSpan w:val="2"/>
            <w:shd w:val="clear" w:color="auto" w:fill="FFFFFF"/>
            <w:vAlign w:val="center"/>
          </w:tcPr>
          <w:p w:rsidR="000D5F61" w:rsidRPr="002203C6" w:rsidRDefault="000D5F61">
            <w:pPr>
              <w:jc w:val="both"/>
              <w:rPr>
                <w:color w:val="000000"/>
              </w:rPr>
            </w:pPr>
          </w:p>
        </w:tc>
        <w:tc>
          <w:tcPr>
            <w:tcW w:w="5540" w:type="dxa"/>
            <w:gridSpan w:val="3"/>
            <w:shd w:val="clear" w:color="auto" w:fill="FFFFFF"/>
            <w:vAlign w:val="center"/>
          </w:tcPr>
          <w:p w:rsidR="000D5F61" w:rsidRPr="002203C6" w:rsidRDefault="000D5F61">
            <w:pPr>
              <w:jc w:val="both"/>
              <w:rPr>
                <w:color w:val="000000"/>
              </w:rPr>
            </w:pPr>
            <w:r w:rsidRPr="002203C6">
              <w:rPr>
                <w:color w:val="000000"/>
              </w:rPr>
              <w:t>Бюджет Республики Башкортостан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0D5F61" w:rsidRPr="002203C6" w:rsidRDefault="000D5F61">
            <w:pPr>
              <w:jc w:val="center"/>
              <w:rPr>
                <w:color w:val="000000"/>
              </w:rPr>
            </w:pPr>
            <w:r w:rsidRPr="002203C6">
              <w:rPr>
                <w:color w:val="000000"/>
              </w:rPr>
              <w:t>250</w:t>
            </w:r>
          </w:p>
        </w:tc>
        <w:tc>
          <w:tcPr>
            <w:tcW w:w="726" w:type="dxa"/>
            <w:gridSpan w:val="2"/>
            <w:shd w:val="clear" w:color="auto" w:fill="FFFFFF"/>
          </w:tcPr>
          <w:p w:rsidR="000D5F61" w:rsidRPr="002203C6" w:rsidRDefault="000D5F61">
            <w:pPr>
              <w:jc w:val="center"/>
              <w:rPr>
                <w:color w:val="000000"/>
              </w:rPr>
            </w:pPr>
            <w:r w:rsidRPr="002203C6">
              <w:rPr>
                <w:color w:val="000000"/>
              </w:rPr>
              <w:t>250</w:t>
            </w:r>
          </w:p>
        </w:tc>
        <w:tc>
          <w:tcPr>
            <w:tcW w:w="696" w:type="dxa"/>
            <w:gridSpan w:val="2"/>
            <w:shd w:val="clear" w:color="auto" w:fill="FFFFFF"/>
            <w:vAlign w:val="center"/>
          </w:tcPr>
          <w:p w:rsidR="000D5F61" w:rsidRPr="002203C6" w:rsidRDefault="000D5F61">
            <w:pPr>
              <w:jc w:val="center"/>
              <w:rPr>
                <w:color w:val="000000"/>
              </w:rPr>
            </w:pPr>
            <w:r w:rsidRPr="002203C6">
              <w:rPr>
                <w:color w:val="000000"/>
              </w:rPr>
              <w:t>250</w:t>
            </w:r>
          </w:p>
        </w:tc>
        <w:tc>
          <w:tcPr>
            <w:tcW w:w="705" w:type="dxa"/>
            <w:gridSpan w:val="2"/>
            <w:shd w:val="clear" w:color="auto" w:fill="FFFFFF"/>
          </w:tcPr>
          <w:p w:rsidR="000D5F61" w:rsidRPr="002203C6" w:rsidRDefault="000D5F61">
            <w:pPr>
              <w:jc w:val="center"/>
              <w:rPr>
                <w:color w:val="000000"/>
              </w:rPr>
            </w:pPr>
            <w:r w:rsidRPr="002203C6">
              <w:rPr>
                <w:color w:val="000000"/>
              </w:rPr>
              <w:t>250</w:t>
            </w:r>
          </w:p>
        </w:tc>
        <w:tc>
          <w:tcPr>
            <w:tcW w:w="832" w:type="dxa"/>
            <w:gridSpan w:val="2"/>
            <w:shd w:val="clear" w:color="auto" w:fill="FFFFFF"/>
          </w:tcPr>
          <w:p w:rsidR="000D5F61" w:rsidRPr="002203C6" w:rsidRDefault="000D5F61">
            <w:pPr>
              <w:jc w:val="center"/>
              <w:rPr>
                <w:color w:val="000000"/>
              </w:rPr>
            </w:pPr>
            <w:r w:rsidRPr="002203C6">
              <w:rPr>
                <w:color w:val="000000"/>
              </w:rPr>
              <w:t>250</w:t>
            </w:r>
          </w:p>
        </w:tc>
      </w:tr>
      <w:tr w:rsidR="000D5F61" w:rsidRPr="002203C6" w:rsidTr="002203C6">
        <w:trPr>
          <w:gridAfter w:val="1"/>
          <w:wAfter w:w="165" w:type="dxa"/>
          <w:trHeight w:val="20"/>
          <w:jc w:val="center"/>
        </w:trPr>
        <w:tc>
          <w:tcPr>
            <w:tcW w:w="540" w:type="dxa"/>
            <w:gridSpan w:val="2"/>
            <w:shd w:val="clear" w:color="auto" w:fill="FFFFFF"/>
            <w:vAlign w:val="center"/>
          </w:tcPr>
          <w:p w:rsidR="000D5F61" w:rsidRPr="002203C6" w:rsidRDefault="000D5F61">
            <w:pPr>
              <w:jc w:val="both"/>
              <w:rPr>
                <w:color w:val="000000"/>
              </w:rPr>
            </w:pPr>
          </w:p>
        </w:tc>
        <w:tc>
          <w:tcPr>
            <w:tcW w:w="5540" w:type="dxa"/>
            <w:gridSpan w:val="3"/>
            <w:shd w:val="clear" w:color="auto" w:fill="FFFFFF"/>
            <w:vAlign w:val="center"/>
          </w:tcPr>
          <w:p w:rsidR="000D5F61" w:rsidRPr="002203C6" w:rsidRDefault="000D5F61">
            <w:pPr>
              <w:jc w:val="both"/>
              <w:rPr>
                <w:color w:val="000000"/>
              </w:rPr>
            </w:pPr>
            <w:r w:rsidRPr="002203C6">
              <w:rPr>
                <w:color w:val="000000"/>
              </w:rPr>
              <w:t>Бюджет поселения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0D5F61" w:rsidRPr="002203C6" w:rsidRDefault="000D5F61">
            <w:pPr>
              <w:jc w:val="center"/>
              <w:rPr>
                <w:color w:val="000000"/>
              </w:rPr>
            </w:pPr>
            <w:r w:rsidRPr="002203C6">
              <w:rPr>
                <w:color w:val="000000"/>
              </w:rPr>
              <w:t>90</w:t>
            </w:r>
          </w:p>
        </w:tc>
        <w:tc>
          <w:tcPr>
            <w:tcW w:w="726" w:type="dxa"/>
            <w:gridSpan w:val="2"/>
            <w:shd w:val="clear" w:color="auto" w:fill="FFFFFF"/>
          </w:tcPr>
          <w:p w:rsidR="000D5F61" w:rsidRPr="002203C6" w:rsidRDefault="000D5F61">
            <w:pPr>
              <w:jc w:val="center"/>
              <w:rPr>
                <w:b/>
                <w:color w:val="000000"/>
              </w:rPr>
            </w:pPr>
            <w:r w:rsidRPr="002203C6">
              <w:rPr>
                <w:b/>
                <w:color w:val="000000"/>
              </w:rPr>
              <w:t>90</w:t>
            </w:r>
          </w:p>
        </w:tc>
        <w:tc>
          <w:tcPr>
            <w:tcW w:w="696" w:type="dxa"/>
            <w:gridSpan w:val="2"/>
            <w:shd w:val="clear" w:color="auto" w:fill="FFFFFF"/>
            <w:vAlign w:val="center"/>
          </w:tcPr>
          <w:p w:rsidR="000D5F61" w:rsidRPr="002203C6" w:rsidRDefault="000D5F61">
            <w:pPr>
              <w:jc w:val="center"/>
              <w:rPr>
                <w:color w:val="000000"/>
              </w:rPr>
            </w:pPr>
            <w:r w:rsidRPr="002203C6">
              <w:rPr>
                <w:color w:val="000000"/>
              </w:rPr>
              <w:t>90</w:t>
            </w:r>
          </w:p>
        </w:tc>
        <w:tc>
          <w:tcPr>
            <w:tcW w:w="705" w:type="dxa"/>
            <w:gridSpan w:val="2"/>
            <w:shd w:val="clear" w:color="auto" w:fill="FFFFFF"/>
          </w:tcPr>
          <w:p w:rsidR="000D5F61" w:rsidRPr="002203C6" w:rsidRDefault="000D5F61">
            <w:pPr>
              <w:jc w:val="center"/>
              <w:rPr>
                <w:b/>
                <w:color w:val="000000"/>
              </w:rPr>
            </w:pPr>
            <w:r w:rsidRPr="002203C6">
              <w:rPr>
                <w:b/>
                <w:color w:val="000000"/>
              </w:rPr>
              <w:t>90</w:t>
            </w:r>
          </w:p>
        </w:tc>
        <w:tc>
          <w:tcPr>
            <w:tcW w:w="832" w:type="dxa"/>
            <w:gridSpan w:val="2"/>
            <w:shd w:val="clear" w:color="auto" w:fill="FFFFFF"/>
          </w:tcPr>
          <w:p w:rsidR="000D5F61" w:rsidRPr="002203C6" w:rsidRDefault="000D5F61">
            <w:pPr>
              <w:jc w:val="center"/>
              <w:rPr>
                <w:b/>
                <w:color w:val="000000"/>
              </w:rPr>
            </w:pPr>
            <w:r w:rsidRPr="002203C6">
              <w:rPr>
                <w:b/>
                <w:color w:val="000000"/>
              </w:rPr>
              <w:t>90</w:t>
            </w:r>
          </w:p>
        </w:tc>
      </w:tr>
      <w:tr w:rsidR="000D5F61" w:rsidRPr="002203C6" w:rsidTr="002203C6">
        <w:trPr>
          <w:gridBefore w:val="1"/>
          <w:wBefore w:w="111" w:type="dxa"/>
          <w:trHeight w:val="20"/>
          <w:jc w:val="center"/>
        </w:trPr>
        <w:tc>
          <w:tcPr>
            <w:tcW w:w="6061" w:type="dxa"/>
            <w:gridSpan w:val="5"/>
          </w:tcPr>
          <w:p w:rsidR="000D5F61" w:rsidRPr="002203C6" w:rsidRDefault="000D5F61">
            <w:pPr>
              <w:jc w:val="both"/>
              <w:rPr>
                <w:color w:val="000000"/>
              </w:rPr>
            </w:pPr>
            <w:r w:rsidRPr="002203C6">
              <w:rPr>
                <w:color w:val="000000"/>
              </w:rPr>
              <w:t>Всего</w:t>
            </w:r>
          </w:p>
        </w:tc>
        <w:tc>
          <w:tcPr>
            <w:tcW w:w="942" w:type="dxa"/>
            <w:gridSpan w:val="2"/>
          </w:tcPr>
          <w:p w:rsidR="000D5F61" w:rsidRPr="002203C6" w:rsidRDefault="000D5F61">
            <w:pPr>
              <w:jc w:val="center"/>
              <w:rPr>
                <w:color w:val="000000"/>
              </w:rPr>
            </w:pPr>
            <w:r w:rsidRPr="002203C6">
              <w:rPr>
                <w:color w:val="000000"/>
              </w:rPr>
              <w:t>340</w:t>
            </w:r>
          </w:p>
        </w:tc>
        <w:tc>
          <w:tcPr>
            <w:tcW w:w="709" w:type="dxa"/>
            <w:gridSpan w:val="2"/>
          </w:tcPr>
          <w:p w:rsidR="000D5F61" w:rsidRPr="002203C6" w:rsidRDefault="000D5F61">
            <w:pPr>
              <w:jc w:val="center"/>
              <w:rPr>
                <w:color w:val="000000"/>
              </w:rPr>
            </w:pPr>
            <w:r w:rsidRPr="002203C6">
              <w:rPr>
                <w:color w:val="000000"/>
              </w:rPr>
              <w:t>340</w:t>
            </w:r>
          </w:p>
        </w:tc>
        <w:tc>
          <w:tcPr>
            <w:tcW w:w="708" w:type="dxa"/>
            <w:gridSpan w:val="2"/>
          </w:tcPr>
          <w:p w:rsidR="000D5F61" w:rsidRPr="002203C6" w:rsidRDefault="000D5F61">
            <w:pPr>
              <w:jc w:val="center"/>
              <w:rPr>
                <w:color w:val="000000"/>
              </w:rPr>
            </w:pPr>
            <w:r w:rsidRPr="002203C6">
              <w:rPr>
                <w:color w:val="000000"/>
              </w:rPr>
              <w:t>340</w:t>
            </w:r>
          </w:p>
        </w:tc>
        <w:tc>
          <w:tcPr>
            <w:tcW w:w="709" w:type="dxa"/>
            <w:gridSpan w:val="2"/>
          </w:tcPr>
          <w:p w:rsidR="000D5F61" w:rsidRPr="002203C6" w:rsidRDefault="000D5F61">
            <w:pPr>
              <w:jc w:val="center"/>
              <w:rPr>
                <w:color w:val="000000"/>
              </w:rPr>
            </w:pPr>
            <w:r w:rsidRPr="002203C6">
              <w:rPr>
                <w:color w:val="000000"/>
              </w:rPr>
              <w:t>340</w:t>
            </w:r>
          </w:p>
        </w:tc>
        <w:tc>
          <w:tcPr>
            <w:tcW w:w="814" w:type="dxa"/>
            <w:gridSpan w:val="2"/>
          </w:tcPr>
          <w:p w:rsidR="000D5F61" w:rsidRPr="002203C6" w:rsidRDefault="000D5F61">
            <w:pPr>
              <w:jc w:val="center"/>
              <w:rPr>
                <w:color w:val="000000"/>
              </w:rPr>
            </w:pPr>
            <w:r w:rsidRPr="002203C6">
              <w:rPr>
                <w:color w:val="000000"/>
              </w:rPr>
              <w:t>340</w:t>
            </w:r>
          </w:p>
        </w:tc>
      </w:tr>
    </w:tbl>
    <w:p w:rsidR="000D5F61" w:rsidRPr="002203C6" w:rsidRDefault="000D5F61" w:rsidP="002203C6">
      <w:pPr>
        <w:jc w:val="both"/>
        <w:rPr>
          <w:color w:val="000000"/>
        </w:rPr>
      </w:pPr>
    </w:p>
    <w:p w:rsidR="000D5F61" w:rsidRPr="002203C6" w:rsidRDefault="000D5F61" w:rsidP="002203C6">
      <w:pPr>
        <w:jc w:val="center"/>
        <w:rPr>
          <w:b/>
        </w:rPr>
      </w:pPr>
    </w:p>
    <w:p w:rsidR="000D5F61" w:rsidRPr="002203C6" w:rsidRDefault="000D5F61" w:rsidP="002203C6">
      <w:pPr>
        <w:widowControl w:val="0"/>
        <w:jc w:val="both"/>
        <w:rPr>
          <w:color w:val="000000"/>
        </w:rPr>
      </w:pPr>
    </w:p>
    <w:p w:rsidR="000D5F61" w:rsidRPr="002203C6" w:rsidRDefault="000D5F61" w:rsidP="00FE2DAA"/>
    <w:p w:rsidR="000D5F61" w:rsidRPr="002203C6" w:rsidRDefault="000D5F61" w:rsidP="00FE2DAA">
      <w:pPr>
        <w:rPr>
          <w:b/>
          <w:bCs/>
          <w:color w:val="242424"/>
        </w:rPr>
      </w:pPr>
    </w:p>
    <w:p w:rsidR="000D5F61" w:rsidRPr="002203C6" w:rsidRDefault="000D5F61" w:rsidP="00BF3A22">
      <w:pPr>
        <w:pStyle w:val="NormalWeb"/>
        <w:spacing w:before="0" w:beforeAutospacing="0" w:after="150" w:afterAutospacing="0" w:line="238" w:lineRule="atLeast"/>
        <w:jc w:val="center"/>
        <w:rPr>
          <w:b/>
          <w:bCs/>
          <w:color w:val="242424"/>
        </w:rPr>
      </w:pPr>
    </w:p>
    <w:p w:rsidR="000D5F61" w:rsidRPr="002203C6" w:rsidRDefault="000D5F61"/>
    <w:sectPr w:rsidR="000D5F61" w:rsidRPr="002203C6" w:rsidSect="001D0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_Timer(15%) Bashk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1801547"/>
    <w:multiLevelType w:val="multilevel"/>
    <w:tmpl w:val="92765E62"/>
    <w:lvl w:ilvl="0">
      <w:start w:val="1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abstractNum w:abstractNumId="3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A516638"/>
    <w:multiLevelType w:val="hybridMultilevel"/>
    <w:tmpl w:val="4176B724"/>
    <w:lvl w:ilvl="0" w:tplc="DC6E00A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3140807"/>
    <w:multiLevelType w:val="multilevel"/>
    <w:tmpl w:val="4712EB68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257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93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7000" w:hanging="2160"/>
      </w:pPr>
      <w:rPr>
        <w:rFonts w:cs="Times New Roman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A22"/>
    <w:rsid w:val="0006405D"/>
    <w:rsid w:val="00075696"/>
    <w:rsid w:val="00075F99"/>
    <w:rsid w:val="00094269"/>
    <w:rsid w:val="000D5F61"/>
    <w:rsid w:val="001D0C5C"/>
    <w:rsid w:val="001D779E"/>
    <w:rsid w:val="002203C6"/>
    <w:rsid w:val="00292EDD"/>
    <w:rsid w:val="00340178"/>
    <w:rsid w:val="003C4191"/>
    <w:rsid w:val="00473220"/>
    <w:rsid w:val="004B0DCF"/>
    <w:rsid w:val="00520258"/>
    <w:rsid w:val="00524B05"/>
    <w:rsid w:val="00552B19"/>
    <w:rsid w:val="005B7190"/>
    <w:rsid w:val="005D6B62"/>
    <w:rsid w:val="00616DD9"/>
    <w:rsid w:val="006D6F86"/>
    <w:rsid w:val="008C3263"/>
    <w:rsid w:val="00956A10"/>
    <w:rsid w:val="00976A4D"/>
    <w:rsid w:val="0099782F"/>
    <w:rsid w:val="00A82B5A"/>
    <w:rsid w:val="00B164CD"/>
    <w:rsid w:val="00B66F23"/>
    <w:rsid w:val="00BF3A22"/>
    <w:rsid w:val="00C12DED"/>
    <w:rsid w:val="00C30A6F"/>
    <w:rsid w:val="00C56D3F"/>
    <w:rsid w:val="00CC1072"/>
    <w:rsid w:val="00D829F9"/>
    <w:rsid w:val="00DE7C9E"/>
    <w:rsid w:val="00DF62E9"/>
    <w:rsid w:val="00E9136E"/>
    <w:rsid w:val="00EF16BD"/>
    <w:rsid w:val="00F41B57"/>
    <w:rsid w:val="00FE2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A2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F3A22"/>
    <w:pPr>
      <w:spacing w:before="100" w:beforeAutospacing="1" w:after="100" w:afterAutospacing="1"/>
    </w:pPr>
  </w:style>
  <w:style w:type="paragraph" w:styleId="Title">
    <w:name w:val="Title"/>
    <w:basedOn w:val="Normal"/>
    <w:next w:val="Subtitle"/>
    <w:link w:val="TitleChar"/>
    <w:uiPriority w:val="99"/>
    <w:qFormat/>
    <w:rsid w:val="00BF3A22"/>
    <w:pPr>
      <w:suppressAutoHyphens/>
      <w:jc w:val="center"/>
    </w:pPr>
    <w:rPr>
      <w:sz w:val="28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BF3A22"/>
    <w:rPr>
      <w:rFonts w:ascii="Times New Roman" w:hAnsi="Times New Roman" w:cs="Times New Roman"/>
      <w:sz w:val="20"/>
      <w:szCs w:val="20"/>
      <w:lang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BF3A22"/>
    <w:pPr>
      <w:keepNext/>
      <w:widowControl w:val="0"/>
      <w:suppressAutoHyphens/>
      <w:autoSpaceDE w:val="0"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F3A22"/>
    <w:rPr>
      <w:rFonts w:ascii="Arial" w:eastAsia="Microsoft YaHei" w:hAnsi="Arial" w:cs="Mangal"/>
      <w:i/>
      <w:iCs/>
      <w:sz w:val="28"/>
      <w:szCs w:val="28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BF3A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F3A22"/>
    <w:rPr>
      <w:rFonts w:ascii="Times New Roman" w:hAnsi="Times New Rom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rsid w:val="00E9136E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24B05"/>
    <w:rPr>
      <w:rFonts w:ascii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DF62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0178"/>
    <w:rPr>
      <w:rFonts w:ascii="Times New Roman" w:hAnsi="Times New Roman" w:cs="Times New Roman"/>
      <w:sz w:val="2"/>
    </w:rPr>
  </w:style>
  <w:style w:type="character" w:customStyle="1" w:styleId="BodyTextIndent2Char1">
    <w:name w:val="Body Text Indent 2 Char1"/>
    <w:aliases w:val="Основной текст с отступом 2 Знак1 Char1,Знак1 Знак1 Char1,Основной текст с отступом 2 Знак Знак Char1,Знак1 Знак Знак Char1,Знак1 Знак Char1,Знак1 Char1,Знак1 Знак Знак1 Char1"/>
    <w:basedOn w:val="DefaultParagraphFont"/>
    <w:link w:val="BodyTextIndent2"/>
    <w:uiPriority w:val="99"/>
    <w:locked/>
    <w:rsid w:val="002203C6"/>
    <w:rPr>
      <w:rFonts w:cs="Times New Roman"/>
      <w:lang w:val="ru-RU" w:eastAsia="ru-RU" w:bidi="ar-SA"/>
    </w:rPr>
  </w:style>
  <w:style w:type="paragraph" w:styleId="BodyTextIndent2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Normal"/>
    <w:link w:val="BodyTextIndent2Char1"/>
    <w:uiPriority w:val="99"/>
    <w:rsid w:val="002203C6"/>
    <w:pPr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BodyTextIndent2Char">
    <w:name w:val="Body Text Indent 2 Char"/>
    <w:aliases w:val="Основной текст с отступом 2 Знак1 Char,Знак1 Знак1 Char,Основной текст с отступом 2 Знак Знак Char,Знак1 Знак Знак Char,Знак1 Знак Char,Знак1 Char,Знак1 Знак Знак1 Char"/>
    <w:basedOn w:val="DefaultParagraphFont"/>
    <w:link w:val="BodyTextIndent2"/>
    <w:uiPriority w:val="99"/>
    <w:semiHidden/>
    <w:rsid w:val="00141785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2203C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">
    <w:name w:val="Абзац списка"/>
    <w:basedOn w:val="Normal"/>
    <w:uiPriority w:val="99"/>
    <w:rsid w:val="002203C6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a0">
    <w:name w:val="Без интервала"/>
    <w:uiPriority w:val="99"/>
    <w:rsid w:val="002203C6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2">
    <w:name w:val="Список_маркир.2"/>
    <w:basedOn w:val="Normal"/>
    <w:uiPriority w:val="99"/>
    <w:rsid w:val="002203C6"/>
    <w:pPr>
      <w:tabs>
        <w:tab w:val="num" w:pos="1021"/>
      </w:tabs>
      <w:spacing w:line="360" w:lineRule="auto"/>
      <w:ind w:firstLine="567"/>
      <w:jc w:val="both"/>
    </w:pPr>
    <w:rPr>
      <w:rFonts w:eastAsia="Calibri"/>
    </w:rPr>
  </w:style>
  <w:style w:type="character" w:styleId="FootnoteReference">
    <w:name w:val="footnote reference"/>
    <w:basedOn w:val="DefaultParagraphFont"/>
    <w:uiPriority w:val="99"/>
    <w:rsid w:val="002203C6"/>
    <w:rPr>
      <w:rFonts w:ascii="Times New Roman" w:hAnsi="Times New Roman"/>
      <w:vertAlign w:val="superscript"/>
    </w:rPr>
  </w:style>
  <w:style w:type="character" w:customStyle="1" w:styleId="apple-style-span">
    <w:name w:val="apple-style-span"/>
    <w:basedOn w:val="DefaultParagraphFont"/>
    <w:uiPriority w:val="99"/>
    <w:rsid w:val="002203C6"/>
    <w:rPr>
      <w:rFonts w:cs="Times New Roman"/>
    </w:rPr>
  </w:style>
  <w:style w:type="character" w:styleId="Hyperlink">
    <w:name w:val="Hyperlink"/>
    <w:basedOn w:val="DefaultParagraphFont"/>
    <w:uiPriority w:val="99"/>
    <w:rsid w:val="002203C6"/>
    <w:rPr>
      <w:rFonts w:cs="Times New Roman"/>
      <w:color w:val="0000FF"/>
      <w:u w:val="single"/>
    </w:rPr>
  </w:style>
  <w:style w:type="paragraph" w:customStyle="1" w:styleId="acxspmiddle">
    <w:name w:val="acxspmiddle"/>
    <w:basedOn w:val="Normal"/>
    <w:uiPriority w:val="99"/>
    <w:rsid w:val="002203C6"/>
    <w:pPr>
      <w:spacing w:before="100" w:beforeAutospacing="1" w:after="100" w:afterAutospacing="1"/>
    </w:pPr>
    <w:rPr>
      <w:rFonts w:eastAsia="Calibri"/>
    </w:rPr>
  </w:style>
  <w:style w:type="paragraph" w:customStyle="1" w:styleId="acxsplast">
    <w:name w:val="acxsplast"/>
    <w:basedOn w:val="Normal"/>
    <w:uiPriority w:val="99"/>
    <w:rsid w:val="002203C6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9</Pages>
  <Words>2874</Words>
  <Characters>16385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Нияз</dc:creator>
  <cp:keywords/>
  <dc:description/>
  <cp:lastModifiedBy>м</cp:lastModifiedBy>
  <cp:revision>10</cp:revision>
  <cp:lastPrinted>2016-08-03T06:24:00Z</cp:lastPrinted>
  <dcterms:created xsi:type="dcterms:W3CDTF">2016-08-02T04:43:00Z</dcterms:created>
  <dcterms:modified xsi:type="dcterms:W3CDTF">2016-09-29T09:25:00Z</dcterms:modified>
</cp:coreProperties>
</file>